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633C53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  <w:t>土建学院2026年创新探索项目库（027）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2502"/>
        <w:gridCol w:w="1775"/>
        <w:gridCol w:w="2569"/>
      </w:tblGrid>
      <w:tr w14:paraId="5B8CA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676" w:type="dxa"/>
            <w:vAlign w:val="center"/>
          </w:tcPr>
          <w:p w14:paraId="6142A302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导师姓名</w:t>
            </w:r>
          </w:p>
        </w:tc>
        <w:tc>
          <w:tcPr>
            <w:tcW w:w="2502" w:type="dxa"/>
            <w:vAlign w:val="center"/>
          </w:tcPr>
          <w:p w14:paraId="3C2980F0"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徐东升</w:t>
            </w:r>
          </w:p>
        </w:tc>
        <w:tc>
          <w:tcPr>
            <w:tcW w:w="1775" w:type="dxa"/>
            <w:vAlign w:val="center"/>
          </w:tcPr>
          <w:p w14:paraId="1B2B92DC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0D235DB9"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13886064513</w:t>
            </w:r>
          </w:p>
        </w:tc>
      </w:tr>
      <w:tr w14:paraId="083AB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676" w:type="dxa"/>
            <w:shd w:val="clear" w:color="auto" w:fill="auto"/>
            <w:vAlign w:val="center"/>
          </w:tcPr>
          <w:p w14:paraId="45F85AF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学历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02DA176C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  <w:t>博士研究生</w:t>
            </w:r>
          </w:p>
        </w:tc>
        <w:tc>
          <w:tcPr>
            <w:tcW w:w="1775" w:type="dxa"/>
            <w:vAlign w:val="center"/>
          </w:tcPr>
          <w:p w14:paraId="24F224F5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2569" w:type="dxa"/>
            <w:vAlign w:val="center"/>
          </w:tcPr>
          <w:p w14:paraId="14647241"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教授</w:t>
            </w:r>
          </w:p>
        </w:tc>
      </w:tr>
      <w:tr w14:paraId="05DFF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676" w:type="dxa"/>
            <w:vAlign w:val="center"/>
          </w:tcPr>
          <w:p w14:paraId="1337C60B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502" w:type="dxa"/>
            <w:vAlign w:val="center"/>
          </w:tcPr>
          <w:p w14:paraId="65A09992"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dsxu@whut.edu.cn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2AFBF086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3FC298AA"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马房山校区西院土建学院503室</w:t>
            </w:r>
          </w:p>
        </w:tc>
      </w:tr>
      <w:tr w14:paraId="66540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676" w:type="dxa"/>
            <w:vAlign w:val="center"/>
          </w:tcPr>
          <w:p w14:paraId="556C79A1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846" w:type="dxa"/>
            <w:gridSpan w:val="3"/>
            <w:vAlign w:val="center"/>
          </w:tcPr>
          <w:p w14:paraId="4014E03D"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无人机系统设计、智能感知与自主控制、人工智能工程应用</w:t>
            </w:r>
          </w:p>
        </w:tc>
      </w:tr>
      <w:tr w14:paraId="15E27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522" w:type="dxa"/>
            <w:gridSpan w:val="4"/>
            <w:vAlign w:val="center"/>
          </w:tcPr>
          <w:p w14:paraId="400A7052">
            <w:pPr>
              <w:widowControl/>
              <w:tabs>
                <w:tab w:val="left" w:pos="4787"/>
              </w:tabs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项目基本信息</w:t>
            </w:r>
          </w:p>
        </w:tc>
      </w:tr>
      <w:tr w14:paraId="33D61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676" w:type="dxa"/>
            <w:shd w:val="clear" w:color="auto" w:fill="auto"/>
            <w:vAlign w:val="center"/>
          </w:tcPr>
          <w:p w14:paraId="229C8F33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846" w:type="dxa"/>
            <w:gridSpan w:val="3"/>
            <w:shd w:val="clear" w:color="auto" w:fill="auto"/>
            <w:vAlign w:val="center"/>
          </w:tcPr>
          <w:p w14:paraId="61772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多无人机协同作业系统设计与应用探索</w:t>
            </w:r>
          </w:p>
        </w:tc>
      </w:tr>
      <w:tr w14:paraId="4E1C5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676" w:type="dxa"/>
            <w:shd w:val="clear" w:color="auto" w:fill="auto"/>
            <w:vAlign w:val="center"/>
          </w:tcPr>
          <w:p w14:paraId="042AE4A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</w:rPr>
              <w:t>介绍</w:t>
            </w:r>
          </w:p>
          <w:p w14:paraId="781AD46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300字以内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846" w:type="dxa"/>
            <w:gridSpan w:val="3"/>
            <w:shd w:val="clear" w:color="auto" w:fill="auto"/>
            <w:vAlign w:val="center"/>
          </w:tcPr>
          <w:p w14:paraId="12B0B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背景与需求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随着低空应用场景不断拓展，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单架无人机在大范围区域探测、复杂任务执行和连续作业能力方面存在局限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性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。多无人机通过任务协同、信息共享和优势互补，可提升无人系统整体作业效率。</w:t>
            </w:r>
          </w:p>
          <w:p w14:paraId="37DADC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研究内容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围绕多无人机协同作业需求，开展多机系统搭建、通信交互和任务协同方法研究。构建由多架无人机组成的实验平台，集成视觉感知、定位导航和无线通信模块，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探索多无人机任务分配、协同飞行、区域搜索和数据共享方法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，实现多平台协同完成复杂作业任务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。</w:t>
            </w:r>
          </w:p>
          <w:p w14:paraId="68AA0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任务与应用：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开展多无人机协同巡检、区域覆盖和信息采集实验，验证多机协同作业流程，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形成多无人机协同应用展示系统，为未来城市巡检、灾害探测和低空智能作业提供技术探索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。</w:t>
            </w:r>
          </w:p>
        </w:tc>
      </w:tr>
      <w:tr w14:paraId="3DB2E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676" w:type="dxa"/>
            <w:shd w:val="clear" w:color="auto" w:fill="auto"/>
            <w:vAlign w:val="center"/>
          </w:tcPr>
          <w:p w14:paraId="663DD49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预期成果</w:t>
            </w:r>
          </w:p>
        </w:tc>
        <w:tc>
          <w:tcPr>
            <w:tcW w:w="6846" w:type="dxa"/>
            <w:gridSpan w:val="3"/>
            <w:shd w:val="clear" w:color="auto" w:fill="auto"/>
            <w:vAlign w:val="top"/>
          </w:tcPr>
          <w:p w14:paraId="487DAF6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1" w:after="0" w:afterAutospacing="1"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1）多无人机协同作业实验平台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2）多机通信与任务协同系统；3）协同巡检及区域作业展示系统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。</w:t>
            </w:r>
          </w:p>
        </w:tc>
      </w:tr>
      <w:tr w14:paraId="7BC04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676" w:type="dxa"/>
            <w:shd w:val="clear" w:color="auto" w:fill="auto"/>
            <w:vAlign w:val="center"/>
          </w:tcPr>
          <w:p w14:paraId="5560C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拟招募学生</w:t>
            </w:r>
          </w:p>
          <w:p w14:paraId="352FA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人数</w:t>
            </w:r>
          </w:p>
        </w:tc>
        <w:tc>
          <w:tcPr>
            <w:tcW w:w="6846" w:type="dxa"/>
            <w:gridSpan w:val="3"/>
            <w:shd w:val="clear" w:color="auto" w:fill="auto"/>
            <w:vAlign w:val="center"/>
          </w:tcPr>
          <w:p w14:paraId="3320D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2-3人</w:t>
            </w:r>
          </w:p>
        </w:tc>
      </w:tr>
    </w:tbl>
    <w:p w14:paraId="351D0D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29626A"/>
    <w:rsid w:val="1229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2026-10-15T03:47:00Z</dcterms:created>
  <dc:creator>赵一铭</dc:creator>
  <cp:lastModifiedBy>赵一铭</cp:lastModifiedBy>
  <dcterms:modified xsi:type="dcterms:W3CDTF">2026-10-15T03:48:10Z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447AC15B0D064E908EB555594FDC06ED_11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