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036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盛绍宇</w:t>
            </w:r>
          </w:p>
        </w:tc>
        <w:tc>
          <w:tcPr>
            <w:tcW w:w="1775" w:type="dxa"/>
            <w:vAlign w:val="center"/>
          </w:tcPr>
          <w:p w14:paraId="738845D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15274998494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特设教授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shaoyu_sheng@whut.edu.cn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西院东教507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人居环境，建筑碳中和，通风，太阳光热利用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pacing w:val="-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pacing w:val="-4"/>
                <w:sz w:val="28"/>
                <w:szCs w:val="28"/>
              </w:rPr>
              <w:t>透明气凝胶新型建筑节能材料的应用探索与创新实践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5038E9E">
            <w:pPr>
              <w:adjustRightInd w:val="0"/>
              <w:snapToGrid w:val="0"/>
              <w:ind w:firstLine="448" w:firstLineChars="16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面向建筑节能与绿色低碳发展需求，依托团队自主研发的光谱选择性透明气凝胶材料，围绕建筑采光与隔热难以兼顾的问题，开展节能性能验证、产品设计及应用探索。透明气凝胶利用纳米多孔结构抑制热传导，通过光谱调控降低远红外辐射传热，在保持自然采光的同时改善建筑隔热性能。团队现有材料导热系数约为0.020 W/(m·K)，可见光透过率达92%以上，为项目提供技术基础。</w:t>
            </w:r>
          </w:p>
          <w:p w14:paraId="32721364">
            <w:pPr>
              <w:adjustRightInd w:val="0"/>
              <w:snapToGrid w:val="0"/>
              <w:ind w:firstLine="448" w:firstLineChars="16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面向本科新生，以现有样品为基础，由学生自主设计、搭建简易对比实验装置，通过温度与照度测试，分析透明气凝胶与普通玻璃的隔热、透光表现；结合住宅门窗、阳光房等场景，开展产品创意设计和初步市场调研。通过“问题分析—实验验证—创意设计—成果展示”的实践过程，培养科学思维、动手能力、团队协作与创新创业意识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widowControl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1. 实物类成果：透明气凝胶建筑节能演示模型1套。 2. 报告类成果：透明气凝胶节能产品创新设计与应用分析报告1份。 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2-3名</w:t>
            </w:r>
          </w:p>
        </w:tc>
      </w:tr>
    </w:tbl>
    <w:p w14:paraId="7221C5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21CCF"/>
    <w:rsid w:val="001C5355"/>
    <w:rsid w:val="002E4BDF"/>
    <w:rsid w:val="004123D9"/>
    <w:rsid w:val="004F66F8"/>
    <w:rsid w:val="00764DF0"/>
    <w:rsid w:val="00A402D4"/>
    <w:rsid w:val="00BD4066"/>
    <w:rsid w:val="00E77E0B"/>
    <w:rsid w:val="00E83510"/>
    <w:rsid w:val="00ED4268"/>
    <w:rsid w:val="01D07D40"/>
    <w:rsid w:val="16FD44A6"/>
    <w:rsid w:val="2803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935</Words>
  <Characters>995</Characters>
  <Lines>7</Lines>
  <Paragraphs>2</Paragraphs>
  <TotalTime>17</TotalTime>
  <ScaleCrop>false</ScaleCrop>
  <LinksUpToDate>false</LinksUpToDate>
  <CharactersWithSpaces>1000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2026-10-15T08:49:48Z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