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09056">
      <w:pPr>
        <w:jc w:val="center"/>
        <w:rPr>
          <w:rFonts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土建学院2026年创新探索项目库（068）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4F46F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39E103A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1E16ADF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许实</w:t>
            </w:r>
          </w:p>
        </w:tc>
        <w:tc>
          <w:tcPr>
            <w:tcW w:w="1775" w:type="dxa"/>
            <w:vAlign w:val="center"/>
          </w:tcPr>
          <w:p w14:paraId="738845DC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2963521B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15926338218</w:t>
            </w:r>
          </w:p>
        </w:tc>
      </w:tr>
      <w:tr w14:paraId="2075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shd w:val="clear" w:color="auto" w:fill="auto"/>
            <w:vAlign w:val="center"/>
          </w:tcPr>
          <w:p w14:paraId="44471F2E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shd w:val="clear" w:color="auto" w:fill="auto"/>
            <w:vAlign w:val="center"/>
          </w:tcPr>
          <w:p w14:paraId="2ACCAD0B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41F6D51D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4BAA7083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副教授</w:t>
            </w:r>
          </w:p>
        </w:tc>
      </w:tr>
      <w:tr w14:paraId="54031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1500D86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723C557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shd w:val="clear" w:color="auto" w:fill="FFFFFF"/>
              </w:rPr>
              <w:t>xushi@whut.edu.cn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12567785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shd w:val="clear" w:color="auto" w:fill="auto"/>
            <w:vAlign w:val="center"/>
          </w:tcPr>
          <w:p w14:paraId="1A33E5C9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东配楼106</w:t>
            </w:r>
          </w:p>
        </w:tc>
      </w:tr>
      <w:tr w14:paraId="628E8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5C8AC711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54F1FD48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道路基础设施智能检测与快速修复一体化</w:t>
            </w:r>
          </w:p>
        </w:tc>
      </w:tr>
      <w:tr w14:paraId="1A8C6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8522" w:type="dxa"/>
            <w:gridSpan w:val="4"/>
            <w:vAlign w:val="center"/>
          </w:tcPr>
          <w:p w14:paraId="2AE0E100">
            <w:pPr>
              <w:widowControl/>
              <w:tabs>
                <w:tab w:val="left" w:pos="4787"/>
              </w:tabs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33997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961" w:type="dxa"/>
            <w:shd w:val="clear" w:color="auto" w:fill="auto"/>
            <w:vAlign w:val="center"/>
          </w:tcPr>
          <w:p w14:paraId="69289CCC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56835A1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无人机软管3D打印路面灌封修复技术</w:t>
            </w:r>
          </w:p>
        </w:tc>
      </w:tr>
      <w:tr w14:paraId="3084B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61" w:type="dxa"/>
            <w:shd w:val="clear" w:color="auto" w:fill="auto"/>
            <w:vAlign w:val="center"/>
          </w:tcPr>
          <w:p w14:paraId="7A15A4F2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37657C28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2721364">
            <w:pPr>
              <w:spacing w:line="360" w:lineRule="auto"/>
              <w:ind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F1115"/>
                <w:sz w:val="28"/>
                <w:szCs w:val="28"/>
                <w:shd w:val="clear" w:color="auto" w:fill="FFFFFF"/>
              </w:rPr>
              <w:t>本项目面向桥梁、沥青路面等重大基础设施的裂缝、渗漏及局部破损病害，提供一种以软管挤出式3D打印为核心的无人机灌封修复技术。针对传统修复中高空作业风险大、狭窄区域无法抵达等痛点，项目将多旋翼无人机与柔性软管挤出式3D打印系统相结合，通过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0F1115"/>
                <w:sz w:val="28"/>
                <w:szCs w:val="28"/>
                <w:shd w:val="clear" w:color="auto" w:fill="FFFFFF"/>
              </w:rPr>
              <w:t>机载供料装置将快速修复材料经软管输送至打印头，按预设路径实现病害区域的精准灌封与逐层堆积修复。系统集成病害识别与路径规划模块，可根据图像识别结果自动生成打印轨迹，实现“识别—定位—软管打印—固化修复”一体化作业。该项目为道路基础设施快速应急修复提供新型智能修复方案。</w:t>
            </w:r>
          </w:p>
        </w:tc>
      </w:tr>
      <w:tr w14:paraId="4E259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1961" w:type="dxa"/>
            <w:shd w:val="clear" w:color="auto" w:fill="auto"/>
            <w:vAlign w:val="center"/>
          </w:tcPr>
          <w:p w14:paraId="190D24A1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shd w:val="clear" w:color="auto" w:fill="auto"/>
          </w:tcPr>
          <w:p w14:paraId="34FD3DA1">
            <w:pPr>
              <w:widowControl/>
              <w:spacing w:line="40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F1115"/>
                <w:sz w:val="28"/>
                <w:szCs w:val="28"/>
                <w:shd w:val="clear" w:color="auto" w:fill="FFFFFF"/>
              </w:rPr>
              <w:t>本项目预期形成一份完整的研究报告，主要内容包括：需求与背景分析、技术方案设计、实验结果、结论与展望等。</w:t>
            </w:r>
          </w:p>
        </w:tc>
      </w:tr>
      <w:tr w14:paraId="510B0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2" w:hRule="atLeast"/>
        </w:trPr>
        <w:tc>
          <w:tcPr>
            <w:tcW w:w="1961" w:type="dxa"/>
            <w:shd w:val="clear" w:color="auto" w:fill="auto"/>
            <w:vAlign w:val="center"/>
          </w:tcPr>
          <w:p w14:paraId="3400DD9D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2926DAEE"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shd w:val="clear" w:color="auto" w:fill="auto"/>
            <w:vAlign w:val="center"/>
          </w:tcPr>
          <w:p w14:paraId="3A65EFFB">
            <w:pPr>
              <w:widowControl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3人</w:t>
            </w:r>
          </w:p>
        </w:tc>
      </w:tr>
    </w:tbl>
    <w:p w14:paraId="7221C55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M1tjQztDCzNDezNDNX0lEKTi0uzszPAykwrAUAPitPlCwAAAA="/>
  </w:docVars>
  <w:rsids>
    <w:rsidRoot w:val="28035B5D"/>
    <w:rsid w:val="00257F1C"/>
    <w:rsid w:val="003D3198"/>
    <w:rsid w:val="00DB3092"/>
    <w:rsid w:val="28035B5D"/>
    <w:rsid w:val="425F4D2D"/>
    <w:rsid w:val="54B77E2A"/>
    <w:rsid w:val="58911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433</Words>
  <Characters>469</Characters>
  <Lines>3</Lines>
  <Paragraphs>1</Paragraphs>
  <TotalTime>2</TotalTime>
  <ScaleCrop>false</ScaleCrop>
  <LinksUpToDate>false</LinksUpToDate>
  <CharactersWithSpaces>469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2026-10-15T12:14:00Z</dcterms:created>
  <dc:creator>跟我走吧</dc:creator>
  <cp:lastModifiedBy>赵一铭</cp:lastModifiedBy>
  <dcterms:modified xsi:type="dcterms:W3CDTF">2026-10-16T00:56:31Z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F64BFBA17D4B418FAE947DDE7DA23499_11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