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1E3F7304"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C93391">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1C6B22EB" w:rsidR="00402070" w:rsidRPr="0064176A" w:rsidRDefault="009D2B19" w:rsidP="00402070">
          <w:pPr>
            <w:keepNext/>
            <w:keepLines/>
            <w:widowControl/>
            <w:spacing w:before="360" w:after="360" w:line="400" w:lineRule="exact"/>
            <w:jc w:val="left"/>
            <w:rPr>
              <w:rFonts w:ascii="Calibri" w:eastAsia="宋体" w:hAnsi="Calibri" w:cs="Times New Roman"/>
              <w:b/>
              <w:bCs/>
              <w:sz w:val="24"/>
              <w:szCs w:val="24"/>
              <w:lang w:val="zh-CN"/>
            </w:rPr>
          </w:pPr>
          <w:r w:rsidRPr="009D2B19">
            <w:rPr>
              <w:rFonts w:ascii="Calibri" w:eastAsia="宋体" w:hAnsi="Calibri" w:cs="Times New Roman" w:hint="eastAsia"/>
              <w:b/>
              <w:bCs/>
              <w:sz w:val="24"/>
              <w:szCs w:val="24"/>
              <w:lang w:val="zh-CN"/>
            </w:rPr>
            <w:t>非工程类硕士专业学位【调研报告】</w:t>
          </w:r>
        </w:p>
        <w:p w14:paraId="7135385E" w14:textId="5FFB1473" w:rsidR="00402070" w:rsidRPr="006E4B54" w:rsidRDefault="00C25CF9" w:rsidP="00436B48">
          <w:pPr>
            <w:keepNext/>
            <w:keepLines/>
            <w:widowControl/>
            <w:spacing w:before="360" w:after="360" w:line="400" w:lineRule="exact"/>
            <w:jc w:val="left"/>
            <w:rPr>
              <w:rFonts w:ascii="Calibri" w:eastAsia="宋体" w:hAnsi="Calibri" w:cs="Times New Roman"/>
              <w:b/>
              <w:bCs/>
              <w:sz w:val="24"/>
              <w:szCs w:val="24"/>
              <w:lang w:val="zh-CN"/>
            </w:rPr>
          </w:pPr>
          <w:r w:rsidRPr="00C25CF9">
            <w:rPr>
              <w:rFonts w:ascii="Calibri" w:eastAsia="宋体" w:hAnsi="Calibri" w:cs="Times New Roman" w:hint="eastAsia"/>
              <w:b/>
              <w:bCs/>
              <w:sz w:val="24"/>
              <w:szCs w:val="24"/>
              <w:lang w:val="zh-CN"/>
            </w:rPr>
            <w:t>调研报告类论文一般由摘要、正文、参考文献、致谢等组成。论文应独立完成，符合科技论文写作规范，字数</w:t>
          </w:r>
          <w:r w:rsidRPr="00C25CF9">
            <w:rPr>
              <w:rFonts w:ascii="Calibri" w:eastAsia="宋体" w:hAnsi="Calibri" w:cs="Times New Roman" w:hint="eastAsia"/>
              <w:b/>
              <w:bCs/>
              <w:color w:val="FF0000"/>
              <w:sz w:val="24"/>
              <w:szCs w:val="24"/>
              <w:lang w:val="zh-CN"/>
            </w:rPr>
            <w:t>不少于</w:t>
          </w:r>
          <w:r w:rsidRPr="00C25CF9">
            <w:rPr>
              <w:rFonts w:ascii="Calibri" w:eastAsia="宋体" w:hAnsi="Calibri" w:cs="Times New Roman"/>
              <w:b/>
              <w:bCs/>
              <w:color w:val="FF0000"/>
              <w:sz w:val="24"/>
              <w:szCs w:val="24"/>
              <w:lang w:val="zh-CN"/>
            </w:rPr>
            <w:t>2</w:t>
          </w:r>
          <w:r w:rsidRPr="00C25CF9">
            <w:rPr>
              <w:rFonts w:ascii="Calibri" w:eastAsia="宋体" w:hAnsi="Calibri" w:cs="Times New Roman"/>
              <w:b/>
              <w:bCs/>
              <w:color w:val="FF0000"/>
              <w:sz w:val="24"/>
              <w:szCs w:val="24"/>
              <w:lang w:val="zh-CN"/>
            </w:rPr>
            <w:t>万字</w:t>
          </w:r>
          <w:r w:rsidRPr="00C25CF9">
            <w:rPr>
              <w:rFonts w:ascii="Calibri" w:eastAsia="宋体" w:hAnsi="Calibri" w:cs="Times New Roman"/>
              <w:b/>
              <w:bCs/>
              <w:sz w:val="24"/>
              <w:szCs w:val="24"/>
              <w:lang w:val="zh-CN"/>
            </w:rPr>
            <w:t>。正文部分组成及具体要求</w:t>
          </w:r>
          <w:r>
            <w:rPr>
              <w:rFonts w:ascii="Calibri" w:eastAsia="宋体" w:hAnsi="Calibri" w:cs="Times New Roman" w:hint="eastAsia"/>
              <w:b/>
              <w:bCs/>
              <w:sz w:val="24"/>
              <w:szCs w:val="24"/>
              <w:lang w:val="zh-CN"/>
            </w:rPr>
            <w:t>包括</w:t>
          </w:r>
          <w:r w:rsidRPr="00C25CF9">
            <w:rPr>
              <w:rFonts w:ascii="Calibri" w:eastAsia="宋体" w:hAnsi="Calibri" w:cs="Times New Roman"/>
              <w:b/>
              <w:bCs/>
              <w:sz w:val="24"/>
              <w:szCs w:val="24"/>
              <w:lang w:val="zh-CN"/>
            </w:rPr>
            <w:t>：</w:t>
          </w:r>
          <w:r w:rsidRPr="00C25CF9">
            <w:rPr>
              <w:rFonts w:ascii="Calibri" w:eastAsia="宋体" w:hAnsi="Calibri" w:cs="Times New Roman" w:hint="eastAsia"/>
              <w:b/>
              <w:bCs/>
              <w:color w:val="FF0000"/>
              <w:sz w:val="24"/>
              <w:szCs w:val="24"/>
              <w:lang w:val="zh-CN"/>
            </w:rPr>
            <w:t>绪论、</w:t>
          </w:r>
          <w:r w:rsidR="009D2B19" w:rsidRPr="009D2B19">
            <w:rPr>
              <w:rFonts w:ascii="Calibri" w:eastAsia="宋体" w:hAnsi="Calibri" w:cs="Times New Roman" w:hint="eastAsia"/>
              <w:b/>
              <w:bCs/>
              <w:color w:val="FF0000"/>
              <w:sz w:val="24"/>
              <w:szCs w:val="24"/>
              <w:lang w:val="zh-CN"/>
            </w:rPr>
            <w:t>调研方法</w:t>
          </w:r>
          <w:r w:rsidRPr="00C25CF9">
            <w:rPr>
              <w:rFonts w:ascii="Calibri" w:eastAsia="宋体" w:hAnsi="Calibri" w:cs="Times New Roman" w:hint="eastAsia"/>
              <w:b/>
              <w:bCs/>
              <w:color w:val="FF0000"/>
              <w:sz w:val="24"/>
              <w:szCs w:val="24"/>
              <w:lang w:val="zh-CN"/>
            </w:rPr>
            <w:t>、资料和数据的处理与分析、对策或建议、</w:t>
          </w:r>
          <w:r w:rsidR="009D2B19" w:rsidRPr="009D2B19">
            <w:rPr>
              <w:rFonts w:ascii="Calibri" w:eastAsia="宋体" w:hAnsi="Calibri" w:cs="Times New Roman" w:hint="eastAsia"/>
              <w:b/>
              <w:bCs/>
              <w:color w:val="FF0000"/>
              <w:sz w:val="24"/>
              <w:szCs w:val="24"/>
              <w:lang w:val="zh-CN"/>
            </w:rPr>
            <w:t>总结</w:t>
          </w:r>
          <w:r w:rsidR="009D2B19">
            <w:rPr>
              <w:rFonts w:ascii="Calibri" w:eastAsia="宋体" w:hAnsi="Calibri" w:cs="Times New Roman" w:hint="eastAsia"/>
              <w:b/>
              <w:bCs/>
              <w:color w:val="FF0000"/>
              <w:sz w:val="24"/>
              <w:szCs w:val="24"/>
              <w:lang w:val="zh-CN"/>
            </w:rPr>
            <w:t>、</w:t>
          </w:r>
          <w:r w:rsidRPr="00C25CF9">
            <w:rPr>
              <w:rFonts w:ascii="Calibri" w:eastAsia="宋体" w:hAnsi="Calibri" w:cs="Times New Roman" w:hint="eastAsia"/>
              <w:b/>
              <w:bCs/>
              <w:color w:val="FF0000"/>
              <w:sz w:val="24"/>
              <w:szCs w:val="24"/>
              <w:lang w:val="zh-CN"/>
            </w:rPr>
            <w:t>附录</w:t>
          </w:r>
          <w:r>
            <w:rPr>
              <w:rFonts w:ascii="Calibri" w:eastAsia="宋体" w:hAnsi="Calibri" w:cs="Times New Roman" w:hint="eastAsia"/>
              <w:b/>
              <w:bCs/>
              <w:sz w:val="24"/>
              <w:szCs w:val="24"/>
              <w:lang w:val="zh-CN"/>
            </w:rPr>
            <w:t>等。</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8E38D5">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8E38D5">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8E38D5">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8E38D5">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8E38D5">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8E38D5">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8E38D5">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8E38D5">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8E38D5">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8E38D5">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8E38D5">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A9817" w14:textId="77777777" w:rsidR="008E38D5" w:rsidRDefault="008E38D5">
      <w:r>
        <w:separator/>
      </w:r>
    </w:p>
  </w:endnote>
  <w:endnote w:type="continuationSeparator" w:id="0">
    <w:p w14:paraId="5CFBE584" w14:textId="77777777" w:rsidR="008E38D5" w:rsidRDefault="008E3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FCD6B" w14:textId="77777777" w:rsidR="008E38D5" w:rsidRDefault="008E38D5">
      <w:r>
        <w:separator/>
      </w:r>
    </w:p>
  </w:footnote>
  <w:footnote w:type="continuationSeparator" w:id="0">
    <w:p w14:paraId="20007895" w14:textId="77777777" w:rsidR="008E38D5" w:rsidRDefault="008E3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1856"/>
    <w:rsid w:val="002F369E"/>
    <w:rsid w:val="003206B4"/>
    <w:rsid w:val="00333703"/>
    <w:rsid w:val="00350EA2"/>
    <w:rsid w:val="0035676C"/>
    <w:rsid w:val="003B04A8"/>
    <w:rsid w:val="003B4AC7"/>
    <w:rsid w:val="003C0DD6"/>
    <w:rsid w:val="00402070"/>
    <w:rsid w:val="00433455"/>
    <w:rsid w:val="00436B48"/>
    <w:rsid w:val="00470DFF"/>
    <w:rsid w:val="00524A36"/>
    <w:rsid w:val="00576DC5"/>
    <w:rsid w:val="00587FE8"/>
    <w:rsid w:val="005A7437"/>
    <w:rsid w:val="005B1237"/>
    <w:rsid w:val="005F3753"/>
    <w:rsid w:val="0062419C"/>
    <w:rsid w:val="0064176A"/>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0D7B"/>
    <w:rsid w:val="00827130"/>
    <w:rsid w:val="00851E07"/>
    <w:rsid w:val="0086288C"/>
    <w:rsid w:val="00882AEC"/>
    <w:rsid w:val="00896E91"/>
    <w:rsid w:val="008B21CF"/>
    <w:rsid w:val="008D6B9E"/>
    <w:rsid w:val="008E204C"/>
    <w:rsid w:val="008E38D5"/>
    <w:rsid w:val="008E7652"/>
    <w:rsid w:val="008F0DC7"/>
    <w:rsid w:val="008F67C2"/>
    <w:rsid w:val="00905DB8"/>
    <w:rsid w:val="00925CC3"/>
    <w:rsid w:val="00932ABC"/>
    <w:rsid w:val="00941A52"/>
    <w:rsid w:val="00984499"/>
    <w:rsid w:val="009B7E67"/>
    <w:rsid w:val="009D2B19"/>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25CF9"/>
    <w:rsid w:val="00C3690B"/>
    <w:rsid w:val="00C40077"/>
    <w:rsid w:val="00C93391"/>
    <w:rsid w:val="00CC3CB9"/>
    <w:rsid w:val="00CE204A"/>
    <w:rsid w:val="00D108CA"/>
    <w:rsid w:val="00D951BB"/>
    <w:rsid w:val="00DB0992"/>
    <w:rsid w:val="00DB591F"/>
    <w:rsid w:val="00DD4BD7"/>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13</Pages>
  <Words>660</Words>
  <Characters>3765</Characters>
  <Application>Microsoft Office Word</Application>
  <DocSecurity>0</DocSecurity>
  <Lines>31</Lines>
  <Paragraphs>8</Paragraphs>
  <ScaleCrop>false</ScaleCrop>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43</cp:revision>
  <dcterms:created xsi:type="dcterms:W3CDTF">2024-01-10T07:19:00Z</dcterms:created>
  <dcterms:modified xsi:type="dcterms:W3CDTF">2024-04-10T07:56:00Z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