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55C8E3C6"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sidR="005F4611">
        <w:rPr>
          <w:rFonts w:ascii="宋体" w:eastAsia="宋体" w:hAnsi="宋体" w:cs="Times New Roman" w:hint="eastAsia"/>
          <w:sz w:val="28"/>
          <w:szCs w:val="28"/>
        </w:rPr>
        <w:t xml:space="preserve"> </w:t>
      </w:r>
      <w:r w:rsidR="005F4611">
        <w:rPr>
          <w:rFonts w:ascii="宋体" w:eastAsia="宋体" w:hAnsi="宋体" w:cs="Times New Roman"/>
          <w:sz w:val="28"/>
          <w:szCs w:val="28"/>
        </w:rPr>
        <w:t xml:space="preserve">   </w:t>
      </w:r>
      <w:r>
        <w:rPr>
          <w:rFonts w:ascii="宋体" w:eastAsia="宋体" w:hAnsi="宋体" w:cs="Times New Roman" w:hint="eastAsia"/>
          <w:sz w:val="28"/>
          <w:szCs w:val="28"/>
        </w:rPr>
        <w:t>硕士</w:t>
      </w:r>
      <w:r w:rsidR="0046462A">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61A5D84C" w14:textId="7C8E66E1" w:rsidR="00D41AFB" w:rsidRDefault="00B122BD" w:rsidP="00E95F61">
          <w:pPr>
            <w:keepNext/>
            <w:keepLines/>
            <w:widowControl/>
            <w:spacing w:before="360" w:after="360" w:line="400" w:lineRule="exact"/>
            <w:jc w:val="left"/>
            <w:rPr>
              <w:rFonts w:ascii="Calibri" w:eastAsia="宋体" w:hAnsi="Calibri" w:cs="Times New Roman"/>
              <w:b/>
              <w:bCs/>
              <w:lang w:val="zh-CN"/>
            </w:rPr>
          </w:pPr>
          <w:r w:rsidRPr="00B122BD">
            <w:rPr>
              <w:rFonts w:ascii="Calibri" w:eastAsia="宋体" w:hAnsi="Calibri" w:cs="Times New Roman" w:hint="eastAsia"/>
              <w:b/>
              <w:bCs/>
              <w:lang w:val="zh-CN"/>
            </w:rPr>
            <w:t>非工程类硕士专业学位【专题研究类论文</w:t>
          </w:r>
          <w:r w:rsidRPr="00B122BD">
            <w:rPr>
              <w:rFonts w:ascii="Calibri" w:eastAsia="宋体" w:hAnsi="Calibri" w:cs="Times New Roman"/>
              <w:b/>
              <w:bCs/>
              <w:lang w:val="zh-CN"/>
            </w:rPr>
            <w:t>(</w:t>
          </w:r>
          <w:r w:rsidRPr="00B122BD">
            <w:rPr>
              <w:rFonts w:ascii="Calibri" w:eastAsia="宋体" w:hAnsi="Calibri" w:cs="Times New Roman"/>
              <w:b/>
              <w:bCs/>
              <w:lang w:val="zh-CN"/>
            </w:rPr>
            <w:t>研究论文</w:t>
          </w:r>
          <w:r w:rsidRPr="00B122BD">
            <w:rPr>
              <w:rFonts w:ascii="Calibri" w:eastAsia="宋体" w:hAnsi="Calibri" w:cs="Times New Roman"/>
              <w:b/>
              <w:bCs/>
              <w:lang w:val="zh-CN"/>
            </w:rPr>
            <w:t>)</w:t>
          </w:r>
          <w:r w:rsidRPr="00B122BD">
            <w:rPr>
              <w:rFonts w:ascii="Calibri" w:eastAsia="宋体" w:hAnsi="Calibri" w:cs="Times New Roman"/>
              <w:b/>
              <w:bCs/>
              <w:lang w:val="zh-CN"/>
            </w:rPr>
            <w:t>】</w:t>
          </w:r>
        </w:p>
        <w:p w14:paraId="1483BDCA" w14:textId="2428D450" w:rsidR="00E95F61" w:rsidRPr="006E4B54" w:rsidRDefault="00B122BD" w:rsidP="00F24912">
          <w:pPr>
            <w:keepNext/>
            <w:keepLines/>
            <w:widowControl/>
            <w:spacing w:before="360" w:after="360" w:line="400" w:lineRule="exact"/>
            <w:jc w:val="left"/>
            <w:rPr>
              <w:rFonts w:ascii="Calibri" w:eastAsia="宋体" w:hAnsi="Calibri" w:cs="Times New Roman"/>
              <w:b/>
              <w:bCs/>
              <w:sz w:val="24"/>
              <w:szCs w:val="24"/>
              <w:lang w:val="zh-CN"/>
            </w:rPr>
          </w:pPr>
          <w:r w:rsidRPr="00B122BD">
            <w:rPr>
              <w:rFonts w:ascii="Calibri" w:eastAsia="宋体" w:hAnsi="Calibri" w:cs="Times New Roman" w:hint="eastAsia"/>
              <w:b/>
              <w:bCs/>
              <w:sz w:val="24"/>
              <w:szCs w:val="24"/>
              <w:lang w:val="zh-CN"/>
            </w:rPr>
            <w:t>论文语言应严谨、缜密，文字洗练并具有学术性。论文字数一般</w:t>
          </w:r>
          <w:r w:rsidRPr="00B122BD">
            <w:rPr>
              <w:rFonts w:ascii="Calibri" w:eastAsia="宋体" w:hAnsi="Calibri" w:cs="Times New Roman" w:hint="eastAsia"/>
              <w:b/>
              <w:bCs/>
              <w:color w:val="FF0000"/>
              <w:sz w:val="24"/>
              <w:szCs w:val="24"/>
              <w:lang w:val="zh-CN"/>
            </w:rPr>
            <w:t>不少于</w:t>
          </w:r>
          <w:r w:rsidRPr="00B122BD">
            <w:rPr>
              <w:rFonts w:ascii="Calibri" w:eastAsia="宋体" w:hAnsi="Calibri" w:cs="Times New Roman"/>
              <w:b/>
              <w:bCs/>
              <w:color w:val="FF0000"/>
              <w:sz w:val="24"/>
              <w:szCs w:val="24"/>
              <w:lang w:val="zh-CN"/>
            </w:rPr>
            <w:t>20000</w:t>
          </w:r>
          <w:r w:rsidRPr="00B122BD">
            <w:rPr>
              <w:rFonts w:ascii="Calibri" w:eastAsia="宋体" w:hAnsi="Calibri" w:cs="Times New Roman"/>
              <w:b/>
              <w:bCs/>
              <w:color w:val="FF0000"/>
              <w:sz w:val="24"/>
              <w:szCs w:val="24"/>
              <w:lang w:val="zh-CN"/>
            </w:rPr>
            <w:t>字</w:t>
          </w:r>
          <w:r w:rsidRPr="00B122BD">
            <w:rPr>
              <w:rFonts w:ascii="Calibri" w:eastAsia="宋体" w:hAnsi="Calibri" w:cs="Times New Roman"/>
              <w:b/>
              <w:bCs/>
              <w:sz w:val="24"/>
              <w:szCs w:val="24"/>
              <w:lang w:val="zh-CN"/>
            </w:rPr>
            <w:t>，并配以一定数量的图表。写作格式可参考《科学技术报告、学位论文和学术论文的编写格式》</w:t>
          </w:r>
          <w:r w:rsidRPr="00B122BD">
            <w:rPr>
              <w:rFonts w:ascii="Calibri" w:eastAsia="宋体" w:hAnsi="Calibri" w:cs="Times New Roman"/>
              <w:b/>
              <w:bCs/>
              <w:sz w:val="24"/>
              <w:szCs w:val="24"/>
              <w:lang w:val="zh-CN"/>
            </w:rPr>
            <w:t>(GB</w:t>
          </w:r>
          <w:r w:rsidRPr="00B122BD">
            <w:rPr>
              <w:rFonts w:ascii="Calibri" w:eastAsia="宋体" w:hAnsi="Calibri" w:cs="Times New Roman"/>
              <w:b/>
              <w:bCs/>
              <w:sz w:val="24"/>
              <w:szCs w:val="24"/>
              <w:lang w:val="zh-CN"/>
            </w:rPr>
            <w:t>／</w:t>
          </w:r>
          <w:r w:rsidRPr="00B122BD">
            <w:rPr>
              <w:rFonts w:ascii="Calibri" w:eastAsia="宋体" w:hAnsi="Calibri" w:cs="Times New Roman"/>
              <w:b/>
              <w:bCs/>
              <w:sz w:val="24"/>
              <w:szCs w:val="24"/>
              <w:lang w:val="zh-CN"/>
            </w:rPr>
            <w:t>T7713—1987)</w:t>
          </w:r>
          <w:r w:rsidRPr="00B122BD">
            <w:rPr>
              <w:rFonts w:ascii="Calibri" w:eastAsia="宋体" w:hAnsi="Calibri" w:cs="Times New Roman"/>
              <w:b/>
              <w:bCs/>
              <w:sz w:val="24"/>
              <w:szCs w:val="24"/>
              <w:lang w:val="zh-CN"/>
            </w:rPr>
            <w:t>和《文后参考文献著录规则》</w:t>
          </w:r>
          <w:r w:rsidRPr="00B122BD">
            <w:rPr>
              <w:rFonts w:ascii="Calibri" w:eastAsia="宋体" w:hAnsi="Calibri" w:cs="Times New Roman"/>
              <w:b/>
              <w:bCs/>
              <w:sz w:val="24"/>
              <w:szCs w:val="24"/>
              <w:lang w:val="zh-CN"/>
            </w:rPr>
            <w:t>(GB</w:t>
          </w:r>
          <w:r w:rsidRPr="00B122BD">
            <w:rPr>
              <w:rFonts w:ascii="Calibri" w:eastAsia="宋体" w:hAnsi="Calibri" w:cs="Times New Roman"/>
              <w:b/>
              <w:bCs/>
              <w:sz w:val="24"/>
              <w:szCs w:val="24"/>
              <w:lang w:val="zh-CN"/>
            </w:rPr>
            <w:t>／</w:t>
          </w:r>
          <w:r w:rsidRPr="00B122BD">
            <w:rPr>
              <w:rFonts w:ascii="Calibri" w:eastAsia="宋体" w:hAnsi="Calibri" w:cs="Times New Roman"/>
              <w:b/>
              <w:bCs/>
              <w:sz w:val="24"/>
              <w:szCs w:val="24"/>
              <w:lang w:val="zh-CN"/>
            </w:rPr>
            <w:t>T7714—2005)</w:t>
          </w:r>
          <w:r w:rsidRPr="00B122BD">
            <w:rPr>
              <w:rFonts w:ascii="Calibri" w:eastAsia="宋体" w:hAnsi="Calibri" w:cs="Times New Roman"/>
              <w:b/>
              <w:bCs/>
              <w:sz w:val="24"/>
              <w:szCs w:val="24"/>
              <w:lang w:val="zh-CN"/>
            </w:rPr>
            <w:t>等有关规定撰写。</w:t>
          </w:r>
          <w:r w:rsidRPr="00B122BD">
            <w:rPr>
              <w:rFonts w:ascii="Calibri" w:eastAsia="宋体" w:hAnsi="Calibri" w:cs="Times New Roman" w:hint="eastAsia"/>
              <w:b/>
              <w:bCs/>
              <w:sz w:val="24"/>
              <w:szCs w:val="24"/>
              <w:lang w:val="zh-CN"/>
            </w:rPr>
            <w:t>论文工作应有较充足的工作量，用于论文工作的时间一般应不少于一学年。论文内容完整，写作规范，正文一般包括</w:t>
          </w:r>
          <w:r w:rsidRPr="00B122BD">
            <w:rPr>
              <w:rFonts w:ascii="Calibri" w:eastAsia="宋体" w:hAnsi="Calibri" w:cs="Times New Roman"/>
              <w:b/>
              <w:bCs/>
              <w:sz w:val="24"/>
              <w:szCs w:val="24"/>
              <w:lang w:val="zh-CN"/>
            </w:rPr>
            <w:t>:</w:t>
          </w:r>
          <w:r w:rsidRPr="00B122BD">
            <w:rPr>
              <w:rFonts w:ascii="Calibri" w:eastAsia="宋体" w:hAnsi="Calibri" w:cs="Times New Roman"/>
              <w:b/>
              <w:bCs/>
              <w:color w:val="FF0000"/>
              <w:sz w:val="24"/>
              <w:szCs w:val="24"/>
              <w:lang w:val="zh-CN"/>
            </w:rPr>
            <w:t>问题的提出、国内外应用现状与发展趋势、问题成因、拟解决问题的初步解释框架或一系列研究假设、问题的分析与解决方案的论证、研究结论与对策建议、参考文献</w:t>
          </w:r>
          <w:r w:rsidRPr="00B122BD">
            <w:rPr>
              <w:rFonts w:ascii="Calibri" w:eastAsia="宋体" w:hAnsi="Calibri" w:cs="Times New Roman"/>
              <w:b/>
              <w:bCs/>
              <w:sz w:val="24"/>
              <w:szCs w:val="24"/>
              <w:lang w:val="zh-CN"/>
            </w:rPr>
            <w:t>等。</w:t>
          </w:r>
        </w:p>
        <w:p w14:paraId="190B9A30" w14:textId="71278770"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00482D">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00482D">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00482D">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00482D">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00482D">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00482D">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00482D">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00482D">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00482D">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00482D">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00482D">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C7206" w14:textId="77777777" w:rsidR="0000482D" w:rsidRDefault="0000482D">
      <w:r>
        <w:separator/>
      </w:r>
    </w:p>
  </w:endnote>
  <w:endnote w:type="continuationSeparator" w:id="0">
    <w:p w14:paraId="3B32D45B" w14:textId="77777777" w:rsidR="0000482D" w:rsidRDefault="00004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B1CAF" w14:textId="77777777" w:rsidR="0000482D" w:rsidRDefault="0000482D">
      <w:r>
        <w:separator/>
      </w:r>
    </w:p>
  </w:footnote>
  <w:footnote w:type="continuationSeparator" w:id="0">
    <w:p w14:paraId="765438BF" w14:textId="77777777" w:rsidR="0000482D" w:rsidRDefault="00004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482D"/>
    <w:rsid w:val="00007B37"/>
    <w:rsid w:val="00045881"/>
    <w:rsid w:val="00061349"/>
    <w:rsid w:val="0007417C"/>
    <w:rsid w:val="000A54C7"/>
    <w:rsid w:val="000A6C0F"/>
    <w:rsid w:val="000B679B"/>
    <w:rsid w:val="000C261F"/>
    <w:rsid w:val="000D5DAC"/>
    <w:rsid w:val="000F4438"/>
    <w:rsid w:val="000F5975"/>
    <w:rsid w:val="00100EAD"/>
    <w:rsid w:val="00127ADD"/>
    <w:rsid w:val="00133FEE"/>
    <w:rsid w:val="00141D01"/>
    <w:rsid w:val="001440DB"/>
    <w:rsid w:val="001951E7"/>
    <w:rsid w:val="001B7D71"/>
    <w:rsid w:val="00221EED"/>
    <w:rsid w:val="00236546"/>
    <w:rsid w:val="002509C8"/>
    <w:rsid w:val="002724D1"/>
    <w:rsid w:val="002F369E"/>
    <w:rsid w:val="003206B4"/>
    <w:rsid w:val="00333703"/>
    <w:rsid w:val="00350EA2"/>
    <w:rsid w:val="0035676C"/>
    <w:rsid w:val="003B04A8"/>
    <w:rsid w:val="003C0DD6"/>
    <w:rsid w:val="00433455"/>
    <w:rsid w:val="00452EB2"/>
    <w:rsid w:val="0046462A"/>
    <w:rsid w:val="00470DFF"/>
    <w:rsid w:val="00524A36"/>
    <w:rsid w:val="00576DC5"/>
    <w:rsid w:val="00587FE8"/>
    <w:rsid w:val="005A7437"/>
    <w:rsid w:val="005B1237"/>
    <w:rsid w:val="005F4611"/>
    <w:rsid w:val="0062419C"/>
    <w:rsid w:val="006424B2"/>
    <w:rsid w:val="0066620B"/>
    <w:rsid w:val="00667430"/>
    <w:rsid w:val="006824F8"/>
    <w:rsid w:val="006C2CA3"/>
    <w:rsid w:val="006C67E3"/>
    <w:rsid w:val="006D153B"/>
    <w:rsid w:val="006E4B54"/>
    <w:rsid w:val="006F030E"/>
    <w:rsid w:val="006F7944"/>
    <w:rsid w:val="00700820"/>
    <w:rsid w:val="00715698"/>
    <w:rsid w:val="0078021C"/>
    <w:rsid w:val="007B1C66"/>
    <w:rsid w:val="007C1802"/>
    <w:rsid w:val="007D12E4"/>
    <w:rsid w:val="007D2C24"/>
    <w:rsid w:val="00827130"/>
    <w:rsid w:val="00851E07"/>
    <w:rsid w:val="0086288C"/>
    <w:rsid w:val="00896E91"/>
    <w:rsid w:val="008B21CF"/>
    <w:rsid w:val="008D6B9E"/>
    <w:rsid w:val="008E204C"/>
    <w:rsid w:val="008E7652"/>
    <w:rsid w:val="008F0DC7"/>
    <w:rsid w:val="008F67C2"/>
    <w:rsid w:val="00905DB8"/>
    <w:rsid w:val="00925CC3"/>
    <w:rsid w:val="00932ABC"/>
    <w:rsid w:val="00941A52"/>
    <w:rsid w:val="00984499"/>
    <w:rsid w:val="009B7E67"/>
    <w:rsid w:val="009E3F3D"/>
    <w:rsid w:val="00A23CF0"/>
    <w:rsid w:val="00A24CC4"/>
    <w:rsid w:val="00A32C9C"/>
    <w:rsid w:val="00B04725"/>
    <w:rsid w:val="00B122BD"/>
    <w:rsid w:val="00B22C2C"/>
    <w:rsid w:val="00B27EAE"/>
    <w:rsid w:val="00BB4BF9"/>
    <w:rsid w:val="00C00B37"/>
    <w:rsid w:val="00C0628C"/>
    <w:rsid w:val="00C115D0"/>
    <w:rsid w:val="00C153FB"/>
    <w:rsid w:val="00C3690B"/>
    <w:rsid w:val="00C40077"/>
    <w:rsid w:val="00CC3CB9"/>
    <w:rsid w:val="00CE204A"/>
    <w:rsid w:val="00D108CA"/>
    <w:rsid w:val="00D41AFB"/>
    <w:rsid w:val="00D7633C"/>
    <w:rsid w:val="00D951BB"/>
    <w:rsid w:val="00DB0992"/>
    <w:rsid w:val="00DB591F"/>
    <w:rsid w:val="00DC186A"/>
    <w:rsid w:val="00DE0DDF"/>
    <w:rsid w:val="00DE4ECF"/>
    <w:rsid w:val="00E1448D"/>
    <w:rsid w:val="00E30F09"/>
    <w:rsid w:val="00E36A8F"/>
    <w:rsid w:val="00E95F61"/>
    <w:rsid w:val="00EA2EAE"/>
    <w:rsid w:val="00EB5A8C"/>
    <w:rsid w:val="00EC305A"/>
    <w:rsid w:val="00F213D9"/>
    <w:rsid w:val="00F24912"/>
    <w:rsid w:val="00F32548"/>
    <w:rsid w:val="00F83F2D"/>
    <w:rsid w:val="00F85A33"/>
    <w:rsid w:val="00F97902"/>
    <w:rsid w:val="00F979D7"/>
    <w:rsid w:val="00FA0017"/>
    <w:rsid w:val="00FD32F8"/>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862</TotalTime>
  <Pages>13</Pages>
  <Words>684</Words>
  <Characters>3905</Characters>
  <Application>Microsoft Office Word</Application>
  <DocSecurity>0</DocSecurity>
  <Lines>32</Lines>
  <Paragraphs>9</Paragraphs>
  <ScaleCrop>false</ScaleCrop>
  <Company/>
  <LinksUpToDate>false</LinksUpToDate>
  <CharactersWithSpaces>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44</cp:revision>
  <dcterms:created xsi:type="dcterms:W3CDTF">2024-01-10T07:19:00Z</dcterms:created>
  <dcterms:modified xsi:type="dcterms:W3CDTF">2024-04-10T07:54:00Z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