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493D2">
      <w:pPr>
        <w:keepNext/>
        <w:keepLines/>
        <w:spacing w:before="312" w:beforeLines="100" w:after="312" w:afterLines="100"/>
        <w:jc w:val="center"/>
        <w:outlineLvl w:val="0"/>
        <w:rPr>
          <w:rFonts w:hint="default" w:eastAsia="黑体"/>
          <w:b/>
          <w:kern w:val="44"/>
          <w:sz w:val="32"/>
          <w:szCs w:val="32"/>
          <w:lang w:val="en-US" w:eastAsia="zh-CN"/>
        </w:rPr>
      </w:pPr>
      <w:bookmarkStart w:id="0" w:name="_Toc456788157"/>
      <w:bookmarkStart w:id="1" w:name="_Toc455390211"/>
      <w:bookmarkStart w:id="2" w:name="_Toc15634636"/>
      <w:bookmarkStart w:id="3" w:name="_Toc105667374"/>
      <w:r>
        <w:rPr>
          <w:rFonts w:hint="default" w:eastAsia="黑体"/>
          <w:b/>
          <w:kern w:val="44"/>
          <w:sz w:val="32"/>
          <w:szCs w:val="32"/>
          <w:lang w:val="en-US" w:eastAsia="zh-CN"/>
        </w:rPr>
        <w:t>低空技术与工程学术学位博士研究生培养方案</w:t>
      </w:r>
      <w:bookmarkEnd w:id="0"/>
      <w:bookmarkEnd w:id="1"/>
      <w:bookmarkEnd w:id="2"/>
      <w:bookmarkEnd w:id="3"/>
    </w:p>
    <w:p w14:paraId="6BF6C95A">
      <w:pPr>
        <w:keepNext/>
        <w:spacing w:after="312" w:afterLines="100" w:line="360" w:lineRule="auto"/>
        <w:jc w:val="center"/>
        <w:outlineLvl w:val="1"/>
        <w:rPr>
          <w:rFonts w:hint="eastAsia" w:ascii="宋体" w:hAnsi="宋体" w:eastAsia="宋体" w:cs="宋体"/>
          <w:sz w:val="24"/>
        </w:rPr>
      </w:pPr>
      <w:bookmarkStart w:id="4" w:name="_Toc14518216"/>
      <w:bookmarkStart w:id="5" w:name="_Toc15120078"/>
      <w:bookmarkStart w:id="6" w:name="_Toc15634637"/>
      <w:bookmarkStart w:id="7" w:name="_Toc455390212"/>
      <w:bookmarkStart w:id="8" w:name="_Toc456788158"/>
      <w:r>
        <w:rPr>
          <w:rFonts w:hint="eastAsia" w:ascii="宋体" w:hAnsi="宋体" w:eastAsia="宋体" w:cs="宋体"/>
          <w:sz w:val="24"/>
        </w:rPr>
        <w:t>（学科代码：</w:t>
      </w:r>
      <w:r>
        <w:rPr>
          <w:rFonts w:hint="eastAsia" w:ascii="宋体" w:hAnsi="宋体" w:cs="宋体"/>
          <w:sz w:val="24"/>
          <w:lang w:val="en-US" w:eastAsia="zh-CN"/>
        </w:rPr>
        <w:t>99J</w:t>
      </w:r>
      <w:r>
        <w:rPr>
          <w:rFonts w:hint="eastAsia" w:ascii="宋体" w:hAnsi="宋体" w:eastAsia="宋体" w:cs="宋体"/>
          <w:sz w:val="24"/>
          <w:lang w:val="en-US" w:eastAsia="zh-CN"/>
        </w:rPr>
        <w:t>1</w:t>
      </w:r>
      <w:r>
        <w:rPr>
          <w:rFonts w:hint="eastAsia" w:ascii="宋体" w:hAnsi="宋体" w:eastAsia="宋体" w:cs="宋体"/>
          <w:sz w:val="24"/>
        </w:rPr>
        <w:t>，申请工学博士学位适用）</w:t>
      </w:r>
      <w:bookmarkEnd w:id="4"/>
      <w:bookmarkEnd w:id="5"/>
      <w:bookmarkEnd w:id="6"/>
      <w:bookmarkEnd w:id="7"/>
      <w:bookmarkEnd w:id="8"/>
    </w:p>
    <w:p w14:paraId="08B02A09">
      <w:pPr>
        <w:keepNext/>
        <w:spacing w:before="156" w:beforeLines="50" w:after="156" w:afterLines="50"/>
        <w:outlineLvl w:val="2"/>
        <w:rPr>
          <w:rFonts w:hint="eastAsia" w:ascii="宋体" w:hAnsi="宋体" w:eastAsia="宋体" w:cs="宋体"/>
          <w:b/>
          <w:sz w:val="24"/>
        </w:rPr>
      </w:pPr>
      <w:r>
        <w:rPr>
          <w:rFonts w:hint="eastAsia" w:ascii="宋体" w:hAnsi="宋体" w:eastAsia="宋体" w:cs="宋体"/>
          <w:b/>
          <w:sz w:val="24"/>
        </w:rPr>
        <w:t>一、培养目标</w:t>
      </w:r>
    </w:p>
    <w:p w14:paraId="4495498D">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以习近平新时代中国特色社会主义思想为指导，落实立德树人根本任务，服务国家低空经济战略性新兴产业对高层次拔尖创新人才的迫切需要，聚焦低空运载器系统工程、低空智能航行技术、低空安全保障技术、智能立体交通工程、低空域规划与管理五大研究方向，培养“德育为先、能力为重、知识为基”的低空经济产业领军人才。具体要求为：</w:t>
      </w:r>
    </w:p>
    <w:p w14:paraId="2B7C69D9">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一</w:t>
      </w:r>
      <w:r>
        <w:rPr>
          <w:rFonts w:hint="eastAsia" w:ascii="宋体" w:hAnsi="宋体" w:eastAsia="宋体" w:cs="宋体"/>
          <w:sz w:val="24"/>
          <w:lang w:eastAsia="zh-CN"/>
        </w:rPr>
        <w:t>）</w:t>
      </w:r>
      <w:r>
        <w:rPr>
          <w:rFonts w:hint="eastAsia" w:ascii="宋体" w:hAnsi="宋体" w:eastAsia="宋体" w:cs="宋体"/>
          <w:sz w:val="24"/>
        </w:rPr>
        <w:t>德育为先</w:t>
      </w:r>
    </w:p>
    <w:p w14:paraId="1030767C">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深刻领会习近平新时代中国特色社会主义思想，坚决贯彻总体国家安全观，恪守科技伦理，发扬“两弹一星”精神；具备严谨求实、勇于创新的科研作风，追求真理、团结协作的职业品格。</w:t>
      </w:r>
    </w:p>
    <w:p w14:paraId="6B02CF86">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二</w:t>
      </w:r>
      <w:r>
        <w:rPr>
          <w:rFonts w:hint="eastAsia" w:ascii="宋体" w:hAnsi="宋体" w:eastAsia="宋体" w:cs="宋体"/>
          <w:sz w:val="24"/>
          <w:lang w:eastAsia="zh-CN"/>
        </w:rPr>
        <w:t>）</w:t>
      </w:r>
      <w:r>
        <w:rPr>
          <w:rFonts w:hint="eastAsia" w:ascii="宋体" w:hAnsi="宋体" w:eastAsia="宋体" w:cs="宋体"/>
          <w:sz w:val="24"/>
        </w:rPr>
        <w:t>能力为重</w:t>
      </w:r>
    </w:p>
    <w:p w14:paraId="67221757">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博士学位申请人应具备独立开展系统性、原创性技术攻关的学术研究能力，能在</w:t>
      </w:r>
      <w:r>
        <w:rPr>
          <w:rFonts w:hint="eastAsia" w:ascii="宋体" w:hAnsi="宋体" w:cs="宋体"/>
          <w:sz w:val="24"/>
          <w:lang w:val="en-US" w:eastAsia="zh-CN"/>
        </w:rPr>
        <w:t>低空技术与工程</w:t>
      </w:r>
      <w:r>
        <w:rPr>
          <w:rFonts w:hint="eastAsia" w:ascii="宋体" w:hAnsi="宋体" w:eastAsia="宋体" w:cs="宋体"/>
          <w:sz w:val="24"/>
        </w:rPr>
        <w:t>相关</w:t>
      </w:r>
      <w:r>
        <w:rPr>
          <w:rFonts w:hint="eastAsia" w:ascii="宋体" w:hAnsi="宋体" w:cs="宋体"/>
          <w:sz w:val="24"/>
          <w:lang w:val="en-US" w:eastAsia="zh-CN"/>
        </w:rPr>
        <w:t>基础研究与</w:t>
      </w:r>
      <w:r>
        <w:rPr>
          <w:rFonts w:hint="eastAsia" w:ascii="宋体" w:hAnsi="宋体" w:eastAsia="宋体" w:cs="宋体"/>
          <w:sz w:val="24"/>
        </w:rPr>
        <w:t>应用领域识别关键问题、提出创新性解决方案并推动实施，胜任复杂技术系统的研究、开发与引领工作，并持续产出具有重要学术价值或显著应用前景的创新性成果。</w:t>
      </w:r>
    </w:p>
    <w:p w14:paraId="75CF1C3A">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三</w:t>
      </w:r>
      <w:r>
        <w:rPr>
          <w:rFonts w:hint="eastAsia" w:ascii="宋体" w:hAnsi="宋体" w:eastAsia="宋体" w:cs="宋体"/>
          <w:sz w:val="24"/>
          <w:lang w:eastAsia="zh-CN"/>
        </w:rPr>
        <w:t>）</w:t>
      </w:r>
      <w:r>
        <w:rPr>
          <w:rFonts w:hint="eastAsia" w:ascii="宋体" w:hAnsi="宋体" w:eastAsia="宋体" w:cs="宋体"/>
          <w:sz w:val="24"/>
        </w:rPr>
        <w:t>知识为基</w:t>
      </w:r>
    </w:p>
    <w:p w14:paraId="5735F608">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博士研究生应掌握低空技术与工程学科领域坚实全面的流体力学、结构力学、材料科学、信息与通信、</w:t>
      </w:r>
      <w:r>
        <w:rPr>
          <w:rFonts w:hint="eastAsia" w:ascii="宋体" w:hAnsi="宋体" w:cs="宋体"/>
          <w:sz w:val="24"/>
          <w:lang w:val="en-US" w:eastAsia="zh-CN"/>
        </w:rPr>
        <w:t>自动控制、</w:t>
      </w:r>
      <w:r>
        <w:rPr>
          <w:rFonts w:hint="eastAsia" w:ascii="宋体" w:hAnsi="宋体" w:eastAsia="宋体" w:cs="宋体"/>
          <w:sz w:val="24"/>
        </w:rPr>
        <w:t>人工智能等基础理论和系统深入的低空技术与工程专门知识及国际前沿的发展动态。</w:t>
      </w:r>
    </w:p>
    <w:p w14:paraId="44189FE7">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博士</w:t>
      </w:r>
      <w:r>
        <w:rPr>
          <w:rFonts w:hint="eastAsia" w:ascii="宋体" w:hAnsi="宋体" w:eastAsia="宋体" w:cs="宋体"/>
          <w:sz w:val="24"/>
          <w:lang w:val="en-US" w:eastAsia="zh-CN"/>
        </w:rPr>
        <w:t>研究</w:t>
      </w:r>
      <w:r>
        <w:rPr>
          <w:rFonts w:hint="eastAsia" w:ascii="宋体" w:hAnsi="宋体" w:eastAsia="宋体" w:cs="宋体"/>
          <w:sz w:val="24"/>
        </w:rPr>
        <w:t>生能熟练阅读专业外文文献、撰写国际学术论文，精准解析国际空域管理标准与低空科技前沿动态；具备高水平国际学术对话能力、跨文化沟通能力及参与全球低空规则制定的战略视野。</w:t>
      </w:r>
    </w:p>
    <w:p w14:paraId="2DD98886">
      <w:pPr>
        <w:adjustRightInd w:val="0"/>
        <w:snapToGrid w:val="0"/>
        <w:spacing w:line="400" w:lineRule="exact"/>
        <w:ind w:firstLine="480" w:firstLineChars="200"/>
        <w:rPr>
          <w:rFonts w:hint="eastAsia" w:ascii="宋体" w:hAnsi="宋体" w:eastAsia="宋体" w:cs="宋体"/>
          <w:sz w:val="24"/>
        </w:rPr>
      </w:pPr>
    </w:p>
    <w:p w14:paraId="760BAB26">
      <w:pPr>
        <w:keepNext/>
        <w:spacing w:before="156" w:beforeLines="50" w:after="156" w:afterLines="50"/>
        <w:outlineLvl w:val="2"/>
        <w:rPr>
          <w:rFonts w:hint="eastAsia" w:ascii="宋体" w:hAnsi="宋体" w:eastAsia="宋体" w:cs="宋体"/>
          <w:b/>
          <w:sz w:val="24"/>
        </w:rPr>
      </w:pPr>
      <w:r>
        <w:rPr>
          <w:rFonts w:hint="eastAsia" w:ascii="宋体" w:hAnsi="宋体" w:eastAsia="宋体" w:cs="宋体"/>
          <w:b/>
          <w:sz w:val="24"/>
        </w:rPr>
        <w:t>二、研究方向</w:t>
      </w:r>
    </w:p>
    <w:p w14:paraId="61A67AFC">
      <w:pPr>
        <w:adjustRightInd w:val="0"/>
        <w:snapToGrid w:val="0"/>
        <w:spacing w:line="400" w:lineRule="exact"/>
        <w:ind w:firstLine="480" w:firstLineChars="200"/>
        <w:rPr>
          <w:rFonts w:hint="eastAsia" w:ascii="宋体" w:hAnsi="宋体" w:eastAsia="宋体" w:cs="宋体"/>
          <w:sz w:val="24"/>
          <w:szCs w:val="21"/>
        </w:rPr>
      </w:pPr>
      <w:r>
        <w:rPr>
          <w:rFonts w:hint="eastAsia" w:ascii="宋体" w:hAnsi="宋体" w:eastAsia="宋体" w:cs="宋体"/>
          <w:sz w:val="24"/>
          <w:szCs w:val="21"/>
        </w:rPr>
        <w:t>紧密对接低空经济战略性</w:t>
      </w:r>
      <w:r>
        <w:rPr>
          <w:rFonts w:hint="eastAsia" w:ascii="宋体" w:hAnsi="宋体" w:eastAsia="宋体" w:cs="宋体"/>
          <w:sz w:val="24"/>
          <w:szCs w:val="21"/>
          <w:lang w:eastAsia="zh-CN"/>
        </w:rPr>
        <w:t>新兴产业</w:t>
      </w:r>
      <w:r>
        <w:rPr>
          <w:rFonts w:hint="eastAsia" w:ascii="宋体" w:hAnsi="宋体" w:eastAsia="宋体" w:cs="宋体"/>
          <w:sz w:val="24"/>
          <w:szCs w:val="21"/>
        </w:rPr>
        <w:t>高质量发展的迫切需要，</w:t>
      </w:r>
      <w:r>
        <w:rPr>
          <w:rFonts w:hint="eastAsia" w:ascii="宋体" w:hAnsi="宋体" w:cs="宋体"/>
          <w:sz w:val="24"/>
          <w:szCs w:val="21"/>
        </w:rPr>
        <w:t>积极响应交通强国、海洋强国等国家重大战略，精准服务城市更新等国家重大需求。</w:t>
      </w:r>
      <w:r>
        <w:rPr>
          <w:rFonts w:hint="eastAsia" w:ascii="宋体" w:hAnsi="宋体" w:eastAsia="宋体" w:cs="宋体"/>
          <w:sz w:val="24"/>
          <w:szCs w:val="21"/>
        </w:rPr>
        <w:t>结合学校办学特色和学科优势，主要聚焦低空</w:t>
      </w:r>
      <w:r>
        <w:rPr>
          <w:rFonts w:hint="eastAsia" w:ascii="宋体" w:hAnsi="宋体" w:cs="宋体"/>
          <w:sz w:val="24"/>
          <w:szCs w:val="21"/>
          <w:lang w:val="en-US" w:eastAsia="zh-CN"/>
        </w:rPr>
        <w:t>运载</w:t>
      </w:r>
      <w:r>
        <w:rPr>
          <w:rFonts w:hint="eastAsia" w:ascii="宋体" w:hAnsi="宋体" w:eastAsia="宋体" w:cs="宋体"/>
          <w:sz w:val="24"/>
          <w:szCs w:val="21"/>
        </w:rPr>
        <w:t>器系统工程、低空智能航行技术、低空安全保障技术、智能立体交通工程、低空域规划与管理等5个研究方向，助推低空经济高质量发展。</w:t>
      </w:r>
    </w:p>
    <w:p w14:paraId="03AAD178">
      <w:pPr>
        <w:spacing w:line="400" w:lineRule="exact"/>
        <w:ind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eastAsia="宋体" w:cs="宋体"/>
          <w:sz w:val="24"/>
          <w:szCs w:val="24"/>
        </w:rPr>
        <w:t>低空运载器系统工程</w:t>
      </w:r>
    </w:p>
    <w:p w14:paraId="70C522C2">
      <w:pPr>
        <w:spacing w:line="400" w:lineRule="exact"/>
        <w:ind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eastAsia="宋体" w:cs="宋体"/>
          <w:sz w:val="24"/>
          <w:szCs w:val="24"/>
        </w:rPr>
        <w:t>低空智能航行技术</w:t>
      </w:r>
    </w:p>
    <w:p w14:paraId="29EEED1E">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低空安全保障技术</w:t>
      </w:r>
    </w:p>
    <w:p w14:paraId="23E141D5">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四）</w:t>
      </w:r>
      <w:r>
        <w:rPr>
          <w:rFonts w:hint="eastAsia" w:ascii="宋体" w:hAnsi="宋体" w:cs="宋体"/>
          <w:sz w:val="24"/>
          <w:szCs w:val="24"/>
          <w:lang w:eastAsia="zh-CN"/>
        </w:rPr>
        <w:t>智能立体交通工程</w:t>
      </w:r>
    </w:p>
    <w:p w14:paraId="133FA042">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五）</w:t>
      </w:r>
      <w:r>
        <w:rPr>
          <w:rFonts w:hint="eastAsia" w:ascii="宋体" w:hAnsi="宋体" w:cs="宋体"/>
          <w:sz w:val="24"/>
          <w:szCs w:val="24"/>
          <w:lang w:eastAsia="zh-CN"/>
        </w:rPr>
        <w:t>低空域规划与管理</w:t>
      </w:r>
    </w:p>
    <w:p w14:paraId="218BD1EA">
      <w:pPr>
        <w:numPr>
          <w:ilvl w:val="-1"/>
          <w:numId w:val="0"/>
        </w:numPr>
        <w:adjustRightInd w:val="0"/>
        <w:snapToGrid w:val="0"/>
        <w:spacing w:line="400" w:lineRule="exact"/>
        <w:ind w:firstLine="480" w:firstLineChars="200"/>
        <w:rPr>
          <w:rFonts w:hint="eastAsia"/>
          <w:sz w:val="24"/>
          <w:szCs w:val="21"/>
        </w:rPr>
      </w:pPr>
    </w:p>
    <w:p w14:paraId="06A9F825">
      <w:pPr>
        <w:keepNext/>
        <w:spacing w:before="156" w:beforeLines="50" w:after="156" w:afterLines="50"/>
        <w:outlineLvl w:val="2"/>
        <w:rPr>
          <w:rFonts w:hint="eastAsia" w:ascii="宋体" w:hAnsi="宋体" w:eastAsia="宋体" w:cs="宋体"/>
          <w:b/>
          <w:sz w:val="24"/>
        </w:rPr>
      </w:pPr>
      <w:r>
        <w:rPr>
          <w:rFonts w:hint="eastAsia" w:ascii="宋体" w:hAnsi="宋体" w:eastAsia="宋体" w:cs="宋体"/>
          <w:b/>
          <w:sz w:val="24"/>
        </w:rPr>
        <w:t>三、学制及学习年限</w:t>
      </w:r>
    </w:p>
    <w:p w14:paraId="6C509E0D">
      <w:pPr>
        <w:adjustRightInd w:val="0"/>
        <w:snapToGrid w:val="0"/>
        <w:spacing w:line="400" w:lineRule="exact"/>
        <w:ind w:firstLine="480" w:firstLineChars="200"/>
        <w:rPr>
          <w:rFonts w:hint="eastAsia" w:ascii="宋体" w:hAnsi="宋体" w:cs="宋体"/>
          <w:sz w:val="24"/>
          <w:lang w:eastAsia="zh-CN"/>
        </w:rPr>
      </w:pPr>
      <w:r>
        <w:rPr>
          <w:rFonts w:hint="eastAsia" w:ascii="宋体" w:hAnsi="宋体" w:eastAsia="宋体" w:cs="宋体"/>
          <w:sz w:val="24"/>
          <w:lang w:val="en-US" w:eastAsia="zh-CN"/>
        </w:rPr>
        <w:t>低空技术与工程</w:t>
      </w:r>
      <w:r>
        <w:rPr>
          <w:rFonts w:hint="eastAsia" w:ascii="宋体" w:hAnsi="宋体" w:cs="宋体"/>
          <w:sz w:val="24"/>
          <w:lang w:val="en-US" w:eastAsia="zh-CN"/>
        </w:rPr>
        <w:t>硕士起点学术学位</w:t>
      </w:r>
      <w:r>
        <w:rPr>
          <w:rFonts w:hint="eastAsia" w:ascii="宋体" w:hAnsi="宋体" w:eastAsia="宋体" w:cs="宋体"/>
          <w:sz w:val="24"/>
        </w:rPr>
        <w:t>博士学制为4年</w:t>
      </w:r>
      <w:r>
        <w:rPr>
          <w:rFonts w:hint="eastAsia" w:ascii="宋体" w:hAnsi="宋体" w:cs="宋体"/>
          <w:sz w:val="24"/>
          <w:lang w:eastAsia="zh-CN"/>
        </w:rPr>
        <w:t>，</w:t>
      </w:r>
      <w:r>
        <w:rPr>
          <w:rFonts w:hint="eastAsia" w:ascii="宋体" w:hAnsi="宋体" w:eastAsia="宋体" w:cs="宋体"/>
          <w:sz w:val="24"/>
        </w:rPr>
        <w:t>本科</w:t>
      </w:r>
      <w:r>
        <w:rPr>
          <w:rFonts w:hint="eastAsia" w:ascii="宋体" w:hAnsi="宋体" w:cs="宋体"/>
          <w:sz w:val="24"/>
          <w:lang w:val="en-US" w:eastAsia="zh-CN"/>
        </w:rPr>
        <w:t>毕业直接攻读</w:t>
      </w:r>
      <w:r>
        <w:rPr>
          <w:rFonts w:hint="eastAsia" w:ascii="宋体" w:hAnsi="宋体" w:eastAsia="宋体" w:cs="宋体"/>
          <w:sz w:val="24"/>
        </w:rPr>
        <w:t>学术学位博士研究生学制为5年</w:t>
      </w:r>
      <w:r>
        <w:rPr>
          <w:rFonts w:hint="eastAsia" w:ascii="宋体" w:hAnsi="宋体" w:cs="宋体"/>
          <w:sz w:val="24"/>
          <w:lang w:eastAsia="zh-CN"/>
        </w:rPr>
        <w:t>。</w:t>
      </w:r>
    </w:p>
    <w:p w14:paraId="1516FBCE">
      <w:pPr>
        <w:adjustRightInd w:val="0"/>
        <w:snapToGrid w:val="0"/>
        <w:spacing w:line="400" w:lineRule="exact"/>
        <w:ind w:firstLine="480" w:firstLineChars="200"/>
        <w:rPr>
          <w:rFonts w:hint="eastAsia" w:ascii="宋体" w:hAnsi="宋体" w:eastAsia="宋体" w:cs="宋体"/>
          <w:sz w:val="24"/>
        </w:rPr>
      </w:pPr>
      <w:r>
        <w:rPr>
          <w:rFonts w:hint="eastAsia" w:ascii="宋体" w:hAnsi="宋体" w:cs="宋体"/>
          <w:sz w:val="24"/>
          <w:lang w:val="en-US" w:eastAsia="zh-CN"/>
        </w:rPr>
        <w:t>研究生的学习年限一般与学制相同，</w:t>
      </w:r>
      <w:r>
        <w:rPr>
          <w:rFonts w:hint="eastAsia" w:ascii="宋体" w:hAnsi="宋体" w:eastAsia="宋体" w:cs="宋体"/>
          <w:sz w:val="24"/>
        </w:rPr>
        <w:t>全日制</w:t>
      </w:r>
      <w:r>
        <w:rPr>
          <w:rFonts w:hint="eastAsia" w:ascii="宋体" w:hAnsi="宋体" w:cs="宋体"/>
          <w:sz w:val="24"/>
          <w:lang w:val="en-US" w:eastAsia="zh-CN"/>
        </w:rPr>
        <w:t>博士的最长学习年限为学制加3年</w:t>
      </w:r>
      <w:r>
        <w:rPr>
          <w:rFonts w:hint="eastAsia" w:ascii="宋体" w:hAnsi="宋体" w:eastAsia="宋体" w:cs="宋体"/>
          <w:sz w:val="24"/>
        </w:rPr>
        <w:t>，非全日制</w:t>
      </w:r>
      <w:r>
        <w:rPr>
          <w:rFonts w:hint="eastAsia" w:ascii="宋体" w:hAnsi="宋体" w:cs="宋体"/>
          <w:sz w:val="24"/>
          <w:lang w:val="en-US" w:eastAsia="zh-CN"/>
        </w:rPr>
        <w:t>博士的最长学习年限为学制加5</w:t>
      </w:r>
      <w:r>
        <w:rPr>
          <w:rFonts w:hint="eastAsia" w:ascii="宋体" w:hAnsi="宋体" w:eastAsia="宋体" w:cs="宋体"/>
          <w:sz w:val="24"/>
        </w:rPr>
        <w:t>年。</w:t>
      </w:r>
    </w:p>
    <w:p w14:paraId="7FD3EAFD">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休学创业的研究生，最长学习年限为10年。</w:t>
      </w:r>
    </w:p>
    <w:p w14:paraId="2AB6B2A5">
      <w:pPr>
        <w:adjustRightInd w:val="0"/>
        <w:snapToGrid w:val="0"/>
        <w:spacing w:line="40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除另有规定外，研究生应当在最长学习年限（含休学和保留学籍）内完成学业。</w:t>
      </w:r>
    </w:p>
    <w:p w14:paraId="00EDFFB9">
      <w:pPr>
        <w:adjustRightInd w:val="0"/>
        <w:snapToGrid w:val="0"/>
        <w:spacing w:line="400" w:lineRule="exact"/>
        <w:ind w:firstLine="480" w:firstLineChars="200"/>
        <w:rPr>
          <w:rFonts w:hint="eastAsia" w:ascii="宋体" w:hAnsi="宋体" w:eastAsia="宋体" w:cs="宋体"/>
          <w:sz w:val="24"/>
        </w:rPr>
      </w:pPr>
    </w:p>
    <w:p w14:paraId="0EADB37F">
      <w:pPr>
        <w:keepNext/>
        <w:spacing w:before="156" w:beforeLines="50" w:after="156" w:afterLines="50"/>
        <w:outlineLvl w:val="2"/>
        <w:rPr>
          <w:rFonts w:hint="eastAsia" w:ascii="宋体" w:hAnsi="宋体" w:eastAsia="宋体" w:cs="宋体"/>
          <w:b/>
          <w:sz w:val="24"/>
        </w:rPr>
      </w:pPr>
      <w:r>
        <w:rPr>
          <w:rFonts w:hint="eastAsia" w:ascii="宋体" w:hAnsi="宋体" w:eastAsia="宋体" w:cs="宋体"/>
          <w:b/>
          <w:sz w:val="24"/>
        </w:rPr>
        <w:t>四、课程设置及学分要求</w:t>
      </w:r>
    </w:p>
    <w:p w14:paraId="50CC5462">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（一）学分要求</w:t>
      </w:r>
    </w:p>
    <w:p w14:paraId="7D1C8210">
      <w:pPr>
        <w:adjustRightInd w:val="0"/>
        <w:snapToGrid w:val="0"/>
        <w:spacing w:line="400" w:lineRule="exact"/>
        <w:ind w:firstLine="480" w:firstLineChars="200"/>
        <w:rPr>
          <w:rFonts w:hint="eastAsia" w:ascii="宋体" w:hAnsi="宋体" w:cs="宋体"/>
          <w:kern w:val="0"/>
          <w:sz w:val="24"/>
          <w:lang w:val="en-US" w:eastAsia="zh-CN"/>
        </w:rPr>
      </w:pPr>
      <w:r>
        <w:rPr>
          <w:rFonts w:hint="eastAsia" w:ascii="宋体" w:hAnsi="宋体" w:cs="宋体"/>
          <w:kern w:val="0"/>
          <w:sz w:val="24"/>
          <w:lang w:val="en-US" w:eastAsia="zh-CN"/>
        </w:rPr>
        <w:t>1.硕士起点学术学位博士</w:t>
      </w:r>
      <w:r>
        <w:rPr>
          <w:rFonts w:hint="eastAsia" w:ascii="宋体" w:hAnsi="宋体" w:eastAsia="宋体" w:cs="宋体"/>
          <w:kern w:val="0"/>
          <w:sz w:val="24"/>
        </w:rPr>
        <w:t>总学分数为≥17学分</w:t>
      </w:r>
      <w:r>
        <w:rPr>
          <w:rFonts w:hint="eastAsia" w:ascii="宋体" w:hAnsi="宋体" w:cs="宋体"/>
          <w:kern w:val="0"/>
          <w:sz w:val="24"/>
          <w:lang w:val="en-US" w:eastAsia="zh-CN"/>
        </w:rPr>
        <w:t>：</w:t>
      </w:r>
      <w:r>
        <w:rPr>
          <w:rFonts w:hint="eastAsia" w:ascii="宋体" w:hAnsi="宋体" w:eastAsia="宋体" w:cs="宋体"/>
          <w:kern w:val="0"/>
          <w:sz w:val="24"/>
        </w:rPr>
        <w:t>其中</w:t>
      </w:r>
      <w:r>
        <w:rPr>
          <w:rFonts w:hint="eastAsia" w:ascii="宋体" w:hAnsi="宋体" w:cs="宋体"/>
          <w:kern w:val="0"/>
          <w:sz w:val="24"/>
          <w:lang w:eastAsia="zh-CN"/>
        </w:rPr>
        <w:t>，</w:t>
      </w:r>
      <w:r>
        <w:rPr>
          <w:rFonts w:hint="eastAsia" w:ascii="宋体" w:hAnsi="宋体" w:eastAsia="宋体" w:cs="宋体"/>
          <w:kern w:val="0"/>
          <w:sz w:val="24"/>
        </w:rPr>
        <w:t>课程学习学分为≥12学分，必修环节学分为5学分。所修课程由公共学位课、专业学位课和选修课三部分组成</w:t>
      </w:r>
      <w:r>
        <w:rPr>
          <w:rFonts w:hint="eastAsia" w:ascii="宋体" w:hAnsi="宋体" w:eastAsia="宋体" w:cs="宋体"/>
          <w:kern w:val="0"/>
          <w:sz w:val="24"/>
          <w:lang w:eastAsia="zh-CN"/>
        </w:rPr>
        <w:t>：</w:t>
      </w:r>
      <w:r>
        <w:rPr>
          <w:rFonts w:hint="eastAsia" w:ascii="宋体" w:hAnsi="宋体" w:eastAsia="宋体" w:cs="宋体"/>
          <w:kern w:val="0"/>
          <w:sz w:val="24"/>
        </w:rPr>
        <w:t>其中</w:t>
      </w:r>
      <w:r>
        <w:rPr>
          <w:rFonts w:hint="eastAsia" w:ascii="宋体" w:hAnsi="宋体" w:eastAsia="宋体" w:cs="宋体"/>
          <w:kern w:val="0"/>
          <w:sz w:val="24"/>
          <w:lang w:eastAsia="zh-CN"/>
        </w:rPr>
        <w:t>，</w:t>
      </w:r>
      <w:r>
        <w:rPr>
          <w:rFonts w:hint="eastAsia" w:ascii="宋体" w:hAnsi="宋体" w:eastAsia="宋体" w:cs="宋体"/>
          <w:kern w:val="0"/>
          <w:sz w:val="24"/>
        </w:rPr>
        <w:t>公共学位课≥4学分，专业学位课≥4学分，</w:t>
      </w:r>
      <w:r>
        <w:rPr>
          <w:rFonts w:hint="eastAsia" w:ascii="宋体" w:hAnsi="宋体" w:eastAsia="宋体" w:cs="宋体"/>
          <w:kern w:val="0"/>
          <w:sz w:val="24"/>
          <w:lang w:val="en-US" w:eastAsia="zh-CN"/>
        </w:rPr>
        <w:t>专业</w:t>
      </w:r>
      <w:r>
        <w:rPr>
          <w:rFonts w:hint="eastAsia" w:ascii="宋体" w:hAnsi="宋体" w:eastAsia="宋体" w:cs="宋体"/>
          <w:kern w:val="0"/>
          <w:sz w:val="24"/>
        </w:rPr>
        <w:t>选修课≥4学分。必修环节包括：实践环节3学分、学术活动1学分、选题报告1学分。</w:t>
      </w:r>
    </w:p>
    <w:p w14:paraId="2503B996">
      <w:pPr>
        <w:adjustRightInd w:val="0"/>
        <w:snapToGrid w:val="0"/>
        <w:spacing w:line="400" w:lineRule="exact"/>
        <w:ind w:firstLine="480" w:firstLineChars="200"/>
        <w:rPr>
          <w:rFonts w:hint="eastAsia" w:ascii="宋体" w:hAnsi="宋体" w:eastAsia="宋体" w:cs="宋体"/>
          <w:sz w:val="24"/>
        </w:rPr>
      </w:pPr>
      <w:r>
        <w:rPr>
          <w:rFonts w:hint="eastAsia" w:ascii="宋体" w:hAnsi="宋体" w:cs="宋体"/>
          <w:kern w:val="0"/>
          <w:sz w:val="24"/>
          <w:lang w:val="en-US" w:eastAsia="zh-CN"/>
        </w:rPr>
        <w:t>2.本科毕业直接攻读学术学位博士</w:t>
      </w:r>
      <w:r>
        <w:rPr>
          <w:rFonts w:hint="eastAsia" w:ascii="宋体" w:hAnsi="宋体" w:eastAsia="宋体" w:cs="宋体"/>
          <w:sz w:val="24"/>
        </w:rPr>
        <w:t>总学分数为≥</w:t>
      </w:r>
      <w:r>
        <w:rPr>
          <w:rFonts w:hint="eastAsia" w:ascii="宋体" w:hAnsi="宋体" w:cs="宋体"/>
          <w:sz w:val="24"/>
          <w:lang w:val="en-US" w:eastAsia="zh-CN"/>
        </w:rPr>
        <w:t>37</w:t>
      </w:r>
      <w:r>
        <w:rPr>
          <w:rFonts w:hint="eastAsia" w:ascii="宋体" w:hAnsi="宋体" w:eastAsia="宋体" w:cs="宋体"/>
          <w:sz w:val="24"/>
        </w:rPr>
        <w:t>学分</w:t>
      </w:r>
      <w:r>
        <w:rPr>
          <w:rFonts w:hint="eastAsia" w:ascii="宋体" w:hAnsi="宋体" w:eastAsia="宋体" w:cs="宋体"/>
          <w:sz w:val="24"/>
          <w:lang w:eastAsia="zh-CN"/>
        </w:rPr>
        <w:t>：</w:t>
      </w:r>
      <w:r>
        <w:rPr>
          <w:rFonts w:hint="eastAsia" w:ascii="宋体" w:hAnsi="宋体" w:eastAsia="宋体" w:cs="宋体"/>
          <w:sz w:val="24"/>
        </w:rPr>
        <w:t>其中</w:t>
      </w:r>
      <w:r>
        <w:rPr>
          <w:rFonts w:hint="eastAsia" w:ascii="宋体" w:hAnsi="宋体" w:eastAsia="宋体" w:cs="宋体"/>
          <w:sz w:val="24"/>
          <w:lang w:eastAsia="zh-CN"/>
        </w:rPr>
        <w:t>，</w:t>
      </w:r>
      <w:r>
        <w:rPr>
          <w:rFonts w:hint="eastAsia" w:ascii="宋体" w:hAnsi="宋体" w:eastAsia="宋体" w:cs="宋体"/>
          <w:sz w:val="24"/>
        </w:rPr>
        <w:t>课程学习学分为≥3</w:t>
      </w:r>
      <w:r>
        <w:rPr>
          <w:rFonts w:hint="eastAsia" w:ascii="宋体" w:hAnsi="宋体" w:cs="宋体"/>
          <w:sz w:val="24"/>
          <w:lang w:val="en-US" w:eastAsia="zh-CN"/>
        </w:rPr>
        <w:t>0</w:t>
      </w:r>
      <w:r>
        <w:rPr>
          <w:rFonts w:hint="eastAsia" w:ascii="宋体" w:hAnsi="宋体" w:eastAsia="宋体" w:cs="宋体"/>
          <w:sz w:val="24"/>
        </w:rPr>
        <w:t>学分，必修环节学分为7学分。所修课程由公共学位课、专业学位课和选修课三部分组成</w:t>
      </w:r>
      <w:r>
        <w:rPr>
          <w:rFonts w:hint="eastAsia" w:ascii="宋体" w:hAnsi="宋体" w:cs="宋体"/>
          <w:sz w:val="24"/>
          <w:lang w:eastAsia="zh-CN"/>
        </w:rPr>
        <w:t>：</w:t>
      </w:r>
      <w:r>
        <w:rPr>
          <w:rFonts w:hint="eastAsia" w:ascii="宋体" w:hAnsi="宋体" w:eastAsia="宋体" w:cs="宋体"/>
          <w:sz w:val="24"/>
        </w:rPr>
        <w:t>其中</w:t>
      </w:r>
      <w:r>
        <w:rPr>
          <w:rFonts w:hint="eastAsia" w:ascii="宋体" w:hAnsi="宋体" w:cs="宋体"/>
          <w:sz w:val="24"/>
          <w:lang w:eastAsia="zh-CN"/>
        </w:rPr>
        <w:t>，</w:t>
      </w:r>
      <w:r>
        <w:rPr>
          <w:rFonts w:hint="eastAsia" w:ascii="宋体" w:hAnsi="宋体" w:eastAsia="宋体" w:cs="宋体"/>
          <w:sz w:val="24"/>
        </w:rPr>
        <w:t>公共学位课≥10学分，专业学位课≥1</w:t>
      </w:r>
      <w:r>
        <w:rPr>
          <w:rFonts w:hint="eastAsia" w:ascii="宋体" w:hAnsi="宋体" w:cs="宋体"/>
          <w:sz w:val="24"/>
          <w:lang w:val="en-US" w:eastAsia="zh-CN"/>
        </w:rPr>
        <w:t>2</w:t>
      </w:r>
      <w:r>
        <w:rPr>
          <w:rFonts w:hint="eastAsia" w:ascii="宋体" w:hAnsi="宋体" w:eastAsia="宋体" w:cs="宋体"/>
          <w:sz w:val="24"/>
        </w:rPr>
        <w:t>学分，</w:t>
      </w:r>
      <w:r>
        <w:rPr>
          <w:rFonts w:hint="eastAsia" w:ascii="宋体" w:hAnsi="宋体" w:eastAsia="宋体" w:cs="宋体"/>
          <w:sz w:val="24"/>
          <w:lang w:val="en-US" w:eastAsia="zh-CN"/>
        </w:rPr>
        <w:t>专业</w:t>
      </w:r>
      <w:r>
        <w:rPr>
          <w:rFonts w:hint="eastAsia" w:ascii="宋体" w:hAnsi="宋体" w:eastAsia="宋体" w:cs="宋体"/>
          <w:sz w:val="24"/>
        </w:rPr>
        <w:t>选修课≥</w:t>
      </w:r>
      <w:r>
        <w:rPr>
          <w:rFonts w:hint="eastAsia" w:ascii="宋体" w:hAnsi="宋体" w:cs="宋体"/>
          <w:sz w:val="24"/>
          <w:lang w:val="en-US" w:eastAsia="zh-CN"/>
        </w:rPr>
        <w:t>8</w:t>
      </w:r>
      <w:r>
        <w:rPr>
          <w:rFonts w:hint="eastAsia" w:ascii="宋体" w:hAnsi="宋体" w:eastAsia="宋体" w:cs="宋体"/>
          <w:sz w:val="24"/>
        </w:rPr>
        <w:t>学分。必修环节包括：实践环节5学分、学术活动1学分、选题报告1学分。</w:t>
      </w:r>
    </w:p>
    <w:p w14:paraId="60770975">
      <w:pPr>
        <w:numPr>
          <w:ilvl w:val="0"/>
          <w:numId w:val="1"/>
        </w:numPr>
        <w:adjustRightInd w:val="0"/>
        <w:snapToGrid w:val="0"/>
        <w:spacing w:line="400" w:lineRule="exact"/>
        <w:ind w:firstLine="480" w:firstLineChars="200"/>
        <w:rPr>
          <w:sz w:val="24"/>
        </w:rPr>
      </w:pPr>
      <w:r>
        <w:rPr>
          <w:sz w:val="24"/>
        </w:rPr>
        <w:t>课程设置</w:t>
      </w:r>
    </w:p>
    <w:tbl>
      <w:tblPr>
        <w:tblStyle w:val="5"/>
        <w:tblW w:w="566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2"/>
        <w:gridCol w:w="1342"/>
        <w:gridCol w:w="1043"/>
        <w:gridCol w:w="1627"/>
        <w:gridCol w:w="585"/>
        <w:gridCol w:w="618"/>
        <w:gridCol w:w="428"/>
        <w:gridCol w:w="721"/>
        <w:gridCol w:w="1008"/>
        <w:gridCol w:w="859"/>
      </w:tblGrid>
      <w:tr w14:paraId="44C8F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682" w:type="pct"/>
            <w:tcMar>
              <w:top w:w="57" w:type="dxa"/>
              <w:left w:w="57" w:type="dxa"/>
              <w:bottom w:w="57" w:type="dxa"/>
              <w:right w:w="57" w:type="dxa"/>
            </w:tcMar>
            <w:vAlign w:val="center"/>
          </w:tcPr>
          <w:p w14:paraId="58A3C218">
            <w:pPr>
              <w:widowControl/>
              <w:jc w:val="center"/>
              <w:rPr>
                <w:rFonts w:eastAsiaTheme="minorEastAsia"/>
                <w:b/>
                <w:kern w:val="0"/>
                <w:sz w:val="22"/>
                <w:szCs w:val="22"/>
              </w:rPr>
            </w:pPr>
            <w:r>
              <w:rPr>
                <w:rFonts w:eastAsiaTheme="minorEastAsia"/>
                <w:b/>
                <w:kern w:val="0"/>
                <w:sz w:val="22"/>
                <w:szCs w:val="22"/>
              </w:rPr>
              <w:t>课程</w:t>
            </w:r>
          </w:p>
          <w:p w14:paraId="15829A01">
            <w:pPr>
              <w:widowControl/>
              <w:jc w:val="center"/>
              <w:rPr>
                <w:rFonts w:eastAsiaTheme="minorEastAsia"/>
                <w:b/>
                <w:kern w:val="0"/>
                <w:sz w:val="22"/>
                <w:szCs w:val="22"/>
              </w:rPr>
            </w:pPr>
            <w:r>
              <w:rPr>
                <w:rFonts w:eastAsiaTheme="minorEastAsia"/>
                <w:b/>
                <w:kern w:val="0"/>
                <w:sz w:val="22"/>
                <w:szCs w:val="22"/>
              </w:rPr>
              <w:t>类别</w:t>
            </w:r>
          </w:p>
        </w:tc>
        <w:tc>
          <w:tcPr>
            <w:tcW w:w="703" w:type="pct"/>
            <w:tcMar>
              <w:top w:w="57" w:type="dxa"/>
              <w:left w:w="57" w:type="dxa"/>
              <w:bottom w:w="57" w:type="dxa"/>
              <w:right w:w="57" w:type="dxa"/>
            </w:tcMar>
            <w:vAlign w:val="center"/>
          </w:tcPr>
          <w:p w14:paraId="210999C6">
            <w:pPr>
              <w:widowControl/>
              <w:jc w:val="center"/>
              <w:rPr>
                <w:rFonts w:eastAsiaTheme="minorEastAsia"/>
                <w:b/>
                <w:kern w:val="0"/>
                <w:sz w:val="22"/>
                <w:szCs w:val="22"/>
              </w:rPr>
            </w:pPr>
            <w:r>
              <w:rPr>
                <w:rFonts w:eastAsiaTheme="minorEastAsia"/>
                <w:b/>
                <w:kern w:val="0"/>
                <w:sz w:val="22"/>
                <w:szCs w:val="22"/>
              </w:rPr>
              <w:t>课程</w:t>
            </w:r>
          </w:p>
          <w:p w14:paraId="371A2898">
            <w:pPr>
              <w:widowControl/>
              <w:jc w:val="center"/>
              <w:rPr>
                <w:rFonts w:eastAsiaTheme="minorEastAsia"/>
                <w:b/>
                <w:kern w:val="0"/>
                <w:sz w:val="22"/>
                <w:szCs w:val="22"/>
              </w:rPr>
            </w:pPr>
            <w:r>
              <w:rPr>
                <w:rFonts w:eastAsiaTheme="minorEastAsia"/>
                <w:b/>
                <w:kern w:val="0"/>
                <w:sz w:val="22"/>
                <w:szCs w:val="22"/>
              </w:rPr>
              <w:t>类型</w:t>
            </w:r>
          </w:p>
        </w:tc>
        <w:tc>
          <w:tcPr>
            <w:tcW w:w="547" w:type="pct"/>
            <w:tcMar>
              <w:top w:w="57" w:type="dxa"/>
              <w:left w:w="57" w:type="dxa"/>
              <w:bottom w:w="57" w:type="dxa"/>
              <w:right w:w="57" w:type="dxa"/>
            </w:tcMar>
            <w:vAlign w:val="center"/>
          </w:tcPr>
          <w:p w14:paraId="0D492E2C">
            <w:pPr>
              <w:widowControl/>
              <w:jc w:val="center"/>
              <w:rPr>
                <w:rFonts w:eastAsiaTheme="minorEastAsia"/>
                <w:b/>
                <w:kern w:val="0"/>
                <w:sz w:val="22"/>
                <w:szCs w:val="22"/>
              </w:rPr>
            </w:pPr>
            <w:r>
              <w:rPr>
                <w:rFonts w:eastAsiaTheme="minorEastAsia"/>
                <w:b/>
                <w:kern w:val="0"/>
                <w:sz w:val="22"/>
                <w:szCs w:val="22"/>
              </w:rPr>
              <w:t>课程编号</w:t>
            </w:r>
          </w:p>
        </w:tc>
        <w:tc>
          <w:tcPr>
            <w:tcW w:w="853" w:type="pct"/>
            <w:tcMar>
              <w:top w:w="57" w:type="dxa"/>
              <w:left w:w="57" w:type="dxa"/>
              <w:bottom w:w="57" w:type="dxa"/>
              <w:right w:w="57" w:type="dxa"/>
            </w:tcMar>
            <w:vAlign w:val="center"/>
          </w:tcPr>
          <w:p w14:paraId="5B8FADDE">
            <w:pPr>
              <w:widowControl/>
              <w:jc w:val="center"/>
              <w:rPr>
                <w:rFonts w:eastAsiaTheme="minorEastAsia"/>
                <w:b/>
                <w:kern w:val="0"/>
                <w:sz w:val="22"/>
                <w:szCs w:val="22"/>
              </w:rPr>
            </w:pPr>
            <w:r>
              <w:rPr>
                <w:rFonts w:eastAsiaTheme="minorEastAsia"/>
                <w:b/>
                <w:kern w:val="0"/>
                <w:sz w:val="22"/>
                <w:szCs w:val="22"/>
              </w:rPr>
              <w:t>课程名称</w:t>
            </w:r>
          </w:p>
        </w:tc>
        <w:tc>
          <w:tcPr>
            <w:tcW w:w="306" w:type="pct"/>
            <w:tcMar>
              <w:top w:w="57" w:type="dxa"/>
              <w:left w:w="57" w:type="dxa"/>
              <w:bottom w:w="57" w:type="dxa"/>
              <w:right w:w="57" w:type="dxa"/>
            </w:tcMar>
            <w:vAlign w:val="center"/>
          </w:tcPr>
          <w:p w14:paraId="57359B62">
            <w:pPr>
              <w:widowControl/>
              <w:jc w:val="center"/>
              <w:rPr>
                <w:rFonts w:eastAsiaTheme="minorEastAsia"/>
                <w:b/>
                <w:kern w:val="0"/>
                <w:sz w:val="22"/>
                <w:szCs w:val="22"/>
              </w:rPr>
            </w:pPr>
            <w:r>
              <w:rPr>
                <w:rFonts w:eastAsiaTheme="minorEastAsia"/>
                <w:b/>
                <w:kern w:val="0"/>
                <w:sz w:val="22"/>
                <w:szCs w:val="22"/>
              </w:rPr>
              <w:t>理论</w:t>
            </w:r>
          </w:p>
          <w:p w14:paraId="57DA7A06">
            <w:pPr>
              <w:widowControl/>
              <w:jc w:val="center"/>
              <w:rPr>
                <w:rFonts w:eastAsiaTheme="minorEastAsia"/>
                <w:b/>
                <w:kern w:val="0"/>
                <w:sz w:val="22"/>
                <w:szCs w:val="22"/>
              </w:rPr>
            </w:pPr>
            <w:r>
              <w:rPr>
                <w:rFonts w:eastAsiaTheme="minorEastAsia"/>
                <w:b/>
                <w:kern w:val="0"/>
                <w:sz w:val="22"/>
                <w:szCs w:val="22"/>
              </w:rPr>
              <w:t>学时</w:t>
            </w:r>
          </w:p>
        </w:tc>
        <w:tc>
          <w:tcPr>
            <w:tcW w:w="324" w:type="pct"/>
            <w:tcMar>
              <w:top w:w="57" w:type="dxa"/>
              <w:left w:w="57" w:type="dxa"/>
              <w:bottom w:w="57" w:type="dxa"/>
              <w:right w:w="57" w:type="dxa"/>
            </w:tcMar>
            <w:vAlign w:val="center"/>
          </w:tcPr>
          <w:p w14:paraId="62A2EDAC">
            <w:pPr>
              <w:widowControl/>
              <w:jc w:val="center"/>
              <w:rPr>
                <w:rFonts w:eastAsiaTheme="minorEastAsia"/>
                <w:b/>
                <w:kern w:val="0"/>
                <w:sz w:val="22"/>
                <w:szCs w:val="22"/>
              </w:rPr>
            </w:pPr>
            <w:r>
              <w:rPr>
                <w:rFonts w:eastAsiaTheme="minorEastAsia"/>
                <w:b/>
                <w:kern w:val="0"/>
                <w:sz w:val="22"/>
                <w:szCs w:val="22"/>
              </w:rPr>
              <w:t>实验</w:t>
            </w:r>
          </w:p>
          <w:p w14:paraId="3A7B2CCF">
            <w:pPr>
              <w:widowControl/>
              <w:jc w:val="center"/>
              <w:rPr>
                <w:rFonts w:eastAsiaTheme="minorEastAsia"/>
                <w:b/>
                <w:kern w:val="0"/>
                <w:sz w:val="22"/>
                <w:szCs w:val="22"/>
              </w:rPr>
            </w:pPr>
            <w:r>
              <w:rPr>
                <w:rFonts w:eastAsiaTheme="minorEastAsia"/>
                <w:b/>
                <w:kern w:val="0"/>
                <w:sz w:val="22"/>
                <w:szCs w:val="22"/>
              </w:rPr>
              <w:t>学时</w:t>
            </w:r>
          </w:p>
        </w:tc>
        <w:tc>
          <w:tcPr>
            <w:tcW w:w="224" w:type="pct"/>
            <w:tcMar>
              <w:top w:w="57" w:type="dxa"/>
              <w:left w:w="57" w:type="dxa"/>
              <w:bottom w:w="57" w:type="dxa"/>
              <w:right w:w="57" w:type="dxa"/>
            </w:tcMar>
            <w:vAlign w:val="center"/>
          </w:tcPr>
          <w:p w14:paraId="4356D803">
            <w:pPr>
              <w:widowControl/>
              <w:jc w:val="center"/>
              <w:rPr>
                <w:rFonts w:eastAsiaTheme="minorEastAsia"/>
                <w:b/>
                <w:kern w:val="0"/>
                <w:sz w:val="22"/>
                <w:szCs w:val="22"/>
              </w:rPr>
            </w:pPr>
            <w:r>
              <w:rPr>
                <w:rFonts w:eastAsiaTheme="minorEastAsia"/>
                <w:b/>
                <w:kern w:val="0"/>
                <w:sz w:val="22"/>
                <w:szCs w:val="22"/>
              </w:rPr>
              <w:t>学分</w:t>
            </w:r>
          </w:p>
        </w:tc>
        <w:tc>
          <w:tcPr>
            <w:tcW w:w="378" w:type="pct"/>
            <w:tcMar>
              <w:top w:w="57" w:type="dxa"/>
              <w:left w:w="57" w:type="dxa"/>
              <w:bottom w:w="57" w:type="dxa"/>
              <w:right w:w="57" w:type="dxa"/>
            </w:tcMar>
            <w:vAlign w:val="center"/>
          </w:tcPr>
          <w:p w14:paraId="42FA4B32">
            <w:pPr>
              <w:widowControl/>
              <w:jc w:val="center"/>
              <w:rPr>
                <w:rFonts w:eastAsiaTheme="minorEastAsia"/>
                <w:b/>
                <w:kern w:val="0"/>
                <w:sz w:val="22"/>
                <w:szCs w:val="22"/>
              </w:rPr>
            </w:pPr>
            <w:r>
              <w:rPr>
                <w:rFonts w:eastAsiaTheme="minorEastAsia"/>
                <w:b/>
                <w:kern w:val="0"/>
                <w:sz w:val="22"/>
                <w:szCs w:val="22"/>
              </w:rPr>
              <w:t>开课</w:t>
            </w:r>
          </w:p>
          <w:p w14:paraId="26579343">
            <w:pPr>
              <w:widowControl/>
              <w:jc w:val="center"/>
              <w:rPr>
                <w:rFonts w:eastAsiaTheme="minorEastAsia"/>
                <w:b/>
                <w:kern w:val="0"/>
                <w:sz w:val="22"/>
                <w:szCs w:val="22"/>
              </w:rPr>
            </w:pPr>
            <w:r>
              <w:rPr>
                <w:rFonts w:eastAsiaTheme="minorEastAsia"/>
                <w:b/>
                <w:kern w:val="0"/>
                <w:sz w:val="22"/>
                <w:szCs w:val="22"/>
              </w:rPr>
              <w:t>学期</w:t>
            </w:r>
          </w:p>
        </w:tc>
        <w:tc>
          <w:tcPr>
            <w:tcW w:w="528" w:type="pct"/>
            <w:tcMar>
              <w:top w:w="57" w:type="dxa"/>
              <w:left w:w="57" w:type="dxa"/>
              <w:bottom w:w="57" w:type="dxa"/>
              <w:right w:w="57" w:type="dxa"/>
            </w:tcMar>
            <w:vAlign w:val="center"/>
          </w:tcPr>
          <w:p w14:paraId="35D6B0B3">
            <w:pPr>
              <w:widowControl/>
              <w:jc w:val="center"/>
              <w:rPr>
                <w:rFonts w:eastAsiaTheme="minorEastAsia"/>
                <w:b/>
                <w:kern w:val="0"/>
                <w:sz w:val="22"/>
                <w:szCs w:val="22"/>
              </w:rPr>
            </w:pPr>
            <w:r>
              <w:rPr>
                <w:rFonts w:eastAsiaTheme="minorEastAsia"/>
                <w:b/>
                <w:kern w:val="0"/>
                <w:sz w:val="22"/>
                <w:szCs w:val="22"/>
              </w:rPr>
              <w:t>开课</w:t>
            </w:r>
          </w:p>
          <w:p w14:paraId="17A7B737">
            <w:pPr>
              <w:widowControl/>
              <w:jc w:val="center"/>
              <w:rPr>
                <w:rFonts w:eastAsiaTheme="minorEastAsia"/>
                <w:b/>
                <w:kern w:val="0"/>
                <w:sz w:val="22"/>
                <w:szCs w:val="22"/>
              </w:rPr>
            </w:pPr>
            <w:r>
              <w:rPr>
                <w:rFonts w:eastAsiaTheme="minorEastAsia"/>
                <w:b/>
                <w:kern w:val="0"/>
                <w:sz w:val="22"/>
                <w:szCs w:val="22"/>
              </w:rPr>
              <w:t>单位</w:t>
            </w:r>
          </w:p>
        </w:tc>
        <w:tc>
          <w:tcPr>
            <w:tcW w:w="450" w:type="pct"/>
            <w:tcMar>
              <w:top w:w="57" w:type="dxa"/>
              <w:left w:w="57" w:type="dxa"/>
              <w:bottom w:w="57" w:type="dxa"/>
              <w:right w:w="57" w:type="dxa"/>
            </w:tcMar>
            <w:vAlign w:val="center"/>
          </w:tcPr>
          <w:p w14:paraId="77437BE3">
            <w:pPr>
              <w:widowControl/>
              <w:jc w:val="center"/>
              <w:rPr>
                <w:rFonts w:eastAsiaTheme="minorEastAsia"/>
                <w:b/>
                <w:kern w:val="0"/>
                <w:sz w:val="22"/>
                <w:szCs w:val="22"/>
              </w:rPr>
            </w:pPr>
            <w:r>
              <w:rPr>
                <w:rFonts w:eastAsiaTheme="minorEastAsia"/>
                <w:b/>
                <w:kern w:val="0"/>
                <w:sz w:val="22"/>
                <w:szCs w:val="22"/>
              </w:rPr>
              <w:t>备注</w:t>
            </w:r>
          </w:p>
        </w:tc>
      </w:tr>
      <w:tr w14:paraId="75567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restart"/>
            <w:tcMar>
              <w:top w:w="57" w:type="dxa"/>
              <w:left w:w="57" w:type="dxa"/>
              <w:bottom w:w="57" w:type="dxa"/>
              <w:right w:w="57" w:type="dxa"/>
            </w:tcMar>
            <w:vAlign w:val="center"/>
          </w:tcPr>
          <w:p w14:paraId="5AA2AEC6">
            <w:pPr>
              <w:widowControl/>
              <w:ind w:left="-105" w:leftChars="-50" w:right="-105" w:rightChars="-50"/>
              <w:jc w:val="center"/>
              <w:rPr>
                <w:rFonts w:hint="eastAsia" w:ascii="宋体" w:hAnsi="宋体" w:eastAsia="宋体" w:cs="宋体"/>
                <w:kern w:val="0"/>
                <w:sz w:val="22"/>
                <w:szCs w:val="22"/>
              </w:rPr>
            </w:pPr>
          </w:p>
          <w:p w14:paraId="3F5C8733">
            <w:pPr>
              <w:widowControl/>
              <w:ind w:left="-105" w:leftChars="-50" w:right="-105" w:rightChars="-50"/>
              <w:jc w:val="center"/>
              <w:rPr>
                <w:rFonts w:hint="eastAsia" w:ascii="宋体" w:hAnsi="宋体" w:eastAsia="宋体" w:cs="宋体"/>
                <w:kern w:val="0"/>
                <w:sz w:val="22"/>
                <w:szCs w:val="22"/>
              </w:rPr>
            </w:pPr>
          </w:p>
          <w:p w14:paraId="0568476D">
            <w:pPr>
              <w:widowControl/>
              <w:ind w:left="-105" w:leftChars="-50" w:right="-105" w:rightChars="-50"/>
              <w:jc w:val="center"/>
              <w:rPr>
                <w:rFonts w:hint="eastAsia" w:ascii="宋体" w:hAnsi="宋体" w:eastAsia="宋体" w:cs="宋体"/>
                <w:kern w:val="0"/>
                <w:sz w:val="22"/>
                <w:szCs w:val="22"/>
              </w:rPr>
            </w:pPr>
          </w:p>
          <w:p w14:paraId="26760C1E">
            <w:pPr>
              <w:widowControl/>
              <w:ind w:left="-105" w:leftChars="-50" w:right="-105" w:rightChars="-50"/>
              <w:jc w:val="center"/>
              <w:rPr>
                <w:rFonts w:hint="eastAsia" w:ascii="宋体" w:hAnsi="宋体" w:eastAsia="宋体" w:cs="宋体"/>
                <w:kern w:val="0"/>
                <w:sz w:val="22"/>
                <w:szCs w:val="22"/>
              </w:rPr>
            </w:pPr>
          </w:p>
          <w:p w14:paraId="3163EFF3">
            <w:pPr>
              <w:widowControl/>
              <w:ind w:left="-105" w:leftChars="-50" w:right="-105" w:rightChars="-50"/>
              <w:jc w:val="center"/>
              <w:rPr>
                <w:rFonts w:hint="eastAsia" w:ascii="宋体" w:hAnsi="宋体" w:eastAsia="宋体" w:cs="宋体"/>
                <w:kern w:val="0"/>
                <w:sz w:val="22"/>
                <w:szCs w:val="22"/>
              </w:rPr>
            </w:pPr>
          </w:p>
          <w:p w14:paraId="1B981203">
            <w:pPr>
              <w:widowControl/>
              <w:ind w:left="-105" w:leftChars="-50" w:right="-105" w:rightChars="-50"/>
              <w:jc w:val="center"/>
              <w:rPr>
                <w:rFonts w:hint="eastAsia" w:ascii="宋体" w:hAnsi="宋体" w:eastAsia="宋体" w:cs="宋体"/>
                <w:kern w:val="0"/>
                <w:sz w:val="22"/>
                <w:szCs w:val="22"/>
              </w:rPr>
            </w:pPr>
          </w:p>
          <w:p w14:paraId="467B409F">
            <w:pPr>
              <w:widowControl/>
              <w:ind w:left="-105" w:leftChars="-50" w:right="-105" w:rightChars="-50"/>
              <w:jc w:val="center"/>
              <w:rPr>
                <w:rFonts w:hint="eastAsia" w:ascii="宋体" w:hAnsi="宋体" w:eastAsia="宋体" w:cs="宋体"/>
                <w:kern w:val="0"/>
                <w:sz w:val="22"/>
                <w:szCs w:val="22"/>
              </w:rPr>
            </w:pPr>
          </w:p>
          <w:p w14:paraId="5F27F3A3">
            <w:pPr>
              <w:widowControl/>
              <w:ind w:left="-105" w:leftChars="-50" w:right="-105" w:rightChars="-50"/>
              <w:jc w:val="center"/>
              <w:rPr>
                <w:rFonts w:hint="eastAsia" w:ascii="宋体" w:hAnsi="宋体" w:eastAsia="宋体" w:cs="宋体"/>
                <w:kern w:val="0"/>
                <w:sz w:val="22"/>
                <w:szCs w:val="22"/>
              </w:rPr>
            </w:pPr>
          </w:p>
          <w:p w14:paraId="4B9DB1DD">
            <w:pPr>
              <w:widowControl/>
              <w:ind w:left="-105" w:leftChars="-50" w:right="-105" w:rightChars="-50"/>
              <w:jc w:val="both"/>
              <w:rPr>
                <w:rFonts w:hint="eastAsia" w:ascii="宋体" w:hAnsi="宋体" w:eastAsia="宋体" w:cs="宋体"/>
                <w:kern w:val="0"/>
                <w:sz w:val="22"/>
                <w:szCs w:val="22"/>
              </w:rPr>
            </w:pPr>
          </w:p>
          <w:p w14:paraId="08B1F0B0">
            <w:pPr>
              <w:widowControl/>
              <w:ind w:left="-105" w:leftChars="-50" w:right="-105" w:rightChars="-50"/>
              <w:jc w:val="center"/>
              <w:rPr>
                <w:rFonts w:hint="eastAsia" w:ascii="宋体" w:hAnsi="宋体" w:eastAsia="宋体" w:cs="宋体"/>
                <w:kern w:val="0"/>
                <w:sz w:val="22"/>
                <w:szCs w:val="22"/>
              </w:rPr>
            </w:pPr>
          </w:p>
          <w:p w14:paraId="403E9409">
            <w:pPr>
              <w:widowControl/>
              <w:ind w:left="-105" w:leftChars="-50" w:right="-105" w:rightChars="-50"/>
              <w:jc w:val="center"/>
              <w:rPr>
                <w:rFonts w:hint="eastAsia" w:ascii="宋体" w:hAnsi="宋体" w:eastAsia="宋体" w:cs="宋体"/>
                <w:kern w:val="0"/>
                <w:sz w:val="22"/>
                <w:szCs w:val="22"/>
              </w:rPr>
            </w:pPr>
          </w:p>
          <w:p w14:paraId="446C23EE">
            <w:pPr>
              <w:widowControl/>
              <w:ind w:left="-105" w:leftChars="-50" w:right="-105" w:rightChars="-50"/>
              <w:jc w:val="center"/>
              <w:rPr>
                <w:rFonts w:hint="eastAsia" w:ascii="宋体" w:hAnsi="宋体" w:eastAsia="宋体" w:cs="宋体"/>
                <w:kern w:val="0"/>
                <w:sz w:val="22"/>
                <w:szCs w:val="22"/>
              </w:rPr>
            </w:pPr>
          </w:p>
          <w:p w14:paraId="3C1837B1">
            <w:pPr>
              <w:widowControl/>
              <w:ind w:left="-105" w:leftChars="-50" w:right="-105" w:rightChars="-50"/>
              <w:jc w:val="center"/>
              <w:rPr>
                <w:rFonts w:hint="eastAsia" w:ascii="宋体" w:hAnsi="宋体" w:eastAsia="宋体" w:cs="宋体"/>
                <w:kern w:val="0"/>
                <w:sz w:val="22"/>
                <w:szCs w:val="22"/>
              </w:rPr>
            </w:pPr>
          </w:p>
          <w:p w14:paraId="235A2A67">
            <w:pPr>
              <w:widowControl/>
              <w:ind w:left="-105" w:leftChars="-50" w:right="-105" w:rightChars="-50"/>
              <w:jc w:val="center"/>
              <w:rPr>
                <w:rFonts w:hint="eastAsia" w:ascii="宋体" w:hAnsi="宋体" w:eastAsia="宋体" w:cs="宋体"/>
                <w:kern w:val="0"/>
                <w:sz w:val="22"/>
                <w:szCs w:val="22"/>
              </w:rPr>
            </w:pPr>
          </w:p>
          <w:p w14:paraId="2E50DBC8">
            <w:pPr>
              <w:widowControl/>
              <w:ind w:left="-105" w:leftChars="-50" w:right="-105" w:rightChars="-50"/>
              <w:jc w:val="center"/>
              <w:rPr>
                <w:rFonts w:hint="eastAsia" w:ascii="宋体" w:hAnsi="宋体" w:eastAsia="宋体" w:cs="宋体"/>
                <w:kern w:val="0"/>
                <w:sz w:val="22"/>
                <w:szCs w:val="22"/>
              </w:rPr>
            </w:pPr>
          </w:p>
          <w:p w14:paraId="7EED193E">
            <w:pPr>
              <w:widowControl/>
              <w:ind w:left="-105" w:leftChars="-50" w:right="-105" w:rightChars="-50"/>
              <w:jc w:val="center"/>
              <w:rPr>
                <w:rFonts w:hint="eastAsia" w:ascii="宋体" w:hAnsi="宋体" w:eastAsia="宋体" w:cs="宋体"/>
                <w:kern w:val="0"/>
                <w:sz w:val="22"/>
                <w:szCs w:val="22"/>
              </w:rPr>
            </w:pPr>
          </w:p>
          <w:p w14:paraId="7A9CFF18">
            <w:pPr>
              <w:widowControl/>
              <w:ind w:left="-105" w:leftChars="-50" w:right="-105" w:rightChars="-50"/>
              <w:jc w:val="center"/>
              <w:rPr>
                <w:rFonts w:hint="eastAsia" w:ascii="宋体" w:hAnsi="宋体" w:eastAsia="宋体" w:cs="宋体"/>
                <w:kern w:val="0"/>
                <w:sz w:val="22"/>
                <w:szCs w:val="22"/>
              </w:rPr>
            </w:pPr>
          </w:p>
          <w:p w14:paraId="3693ECAC">
            <w:pPr>
              <w:widowControl/>
              <w:ind w:left="-105" w:leftChars="-50" w:right="-105" w:rightChars="-50"/>
              <w:jc w:val="both"/>
              <w:rPr>
                <w:rFonts w:hint="eastAsia" w:ascii="宋体" w:hAnsi="宋体" w:eastAsia="宋体" w:cs="宋体"/>
                <w:kern w:val="0"/>
                <w:sz w:val="22"/>
                <w:szCs w:val="22"/>
              </w:rPr>
            </w:pPr>
          </w:p>
          <w:p w14:paraId="40F713E1">
            <w:pPr>
              <w:widowControl/>
              <w:ind w:left="-105" w:leftChars="-50" w:right="-105" w:rightChars="-50"/>
              <w:jc w:val="center"/>
              <w:rPr>
                <w:rFonts w:hint="eastAsia" w:ascii="宋体" w:hAnsi="宋体" w:eastAsia="宋体" w:cs="宋体"/>
                <w:kern w:val="0"/>
                <w:sz w:val="22"/>
                <w:szCs w:val="22"/>
              </w:rPr>
            </w:pPr>
          </w:p>
          <w:p w14:paraId="00692884">
            <w:pPr>
              <w:jc w:val="center"/>
              <w:rPr>
                <w:rFonts w:hint="eastAsia" w:ascii="宋体" w:hAnsi="宋体" w:cs="宋体"/>
                <w:kern w:val="0"/>
                <w:sz w:val="22"/>
                <w:szCs w:val="22"/>
                <w:lang w:val="en-US" w:eastAsia="zh-CN"/>
              </w:rPr>
            </w:pPr>
            <w:r>
              <w:rPr>
                <w:rFonts w:hint="eastAsia" w:ascii="宋体" w:hAnsi="宋体" w:cs="宋体"/>
                <w:kern w:val="0"/>
                <w:sz w:val="22"/>
                <w:szCs w:val="22"/>
                <w:lang w:val="en-US" w:eastAsia="zh-CN"/>
              </w:rPr>
              <w:t>公共</w:t>
            </w:r>
          </w:p>
          <w:p w14:paraId="35B657C5">
            <w:pPr>
              <w:jc w:val="center"/>
              <w:rPr>
                <w:rFonts w:hint="eastAsia" w:ascii="宋体" w:hAnsi="宋体" w:cs="宋体"/>
                <w:kern w:val="0"/>
                <w:sz w:val="22"/>
                <w:szCs w:val="22"/>
                <w:lang w:val="en-US" w:eastAsia="zh-CN"/>
              </w:rPr>
            </w:pPr>
            <w:r>
              <w:rPr>
                <w:rFonts w:hint="eastAsia" w:ascii="宋体" w:hAnsi="宋体" w:cs="宋体"/>
                <w:kern w:val="0"/>
                <w:sz w:val="22"/>
                <w:szCs w:val="22"/>
                <w:lang w:val="en-US" w:eastAsia="zh-CN"/>
              </w:rPr>
              <w:t>学位课</w:t>
            </w:r>
          </w:p>
          <w:p w14:paraId="1FAF738C">
            <w:pPr>
              <w:jc w:val="center"/>
              <w:rPr>
                <w:rFonts w:eastAsiaTheme="minorEastAsia"/>
                <w:kern w:val="0"/>
                <w:sz w:val="22"/>
                <w:szCs w:val="22"/>
              </w:rPr>
            </w:pPr>
            <w:r>
              <w:rPr>
                <w:rFonts w:hint="eastAsia" w:ascii="宋体" w:hAnsi="宋体" w:cs="宋体"/>
                <w:kern w:val="0"/>
                <w:sz w:val="22"/>
                <w:szCs w:val="22"/>
                <w:lang w:val="en-US" w:eastAsia="zh-CN"/>
              </w:rPr>
              <w:t>（硕士起点博士4学分、本科毕业直博</w:t>
            </w:r>
            <w:r>
              <w:rPr>
                <w:rFonts w:hint="default" w:ascii="宋体" w:hAnsi="宋体" w:cs="宋体"/>
                <w:kern w:val="0"/>
                <w:sz w:val="22"/>
                <w:szCs w:val="22"/>
                <w:lang w:val="en-US" w:eastAsia="zh-CN"/>
              </w:rPr>
              <w:t>10</w:t>
            </w:r>
            <w:r>
              <w:rPr>
                <w:rFonts w:hint="eastAsia" w:ascii="宋体" w:hAnsi="宋体" w:cs="宋体"/>
                <w:kern w:val="0"/>
                <w:sz w:val="22"/>
                <w:szCs w:val="22"/>
                <w:lang w:val="en-US" w:eastAsia="zh-CN"/>
              </w:rPr>
              <w:t>学分）</w:t>
            </w:r>
          </w:p>
        </w:tc>
        <w:tc>
          <w:tcPr>
            <w:tcW w:w="703" w:type="pct"/>
            <w:vMerge w:val="restart"/>
            <w:tcMar>
              <w:top w:w="57" w:type="dxa"/>
              <w:left w:w="57" w:type="dxa"/>
              <w:bottom w:w="57" w:type="dxa"/>
              <w:right w:w="57" w:type="dxa"/>
            </w:tcMar>
            <w:vAlign w:val="center"/>
          </w:tcPr>
          <w:p w14:paraId="0E801041">
            <w:pPr>
              <w:widowControl/>
              <w:ind w:left="-105" w:leftChars="-50" w:right="-105" w:rightChars="-50"/>
              <w:jc w:val="center"/>
              <w:rPr>
                <w:rFonts w:hint="eastAsia" w:ascii="宋体" w:hAnsi="宋体" w:eastAsia="宋体" w:cs="宋体"/>
                <w:kern w:val="0"/>
                <w:sz w:val="22"/>
                <w:szCs w:val="22"/>
              </w:rPr>
            </w:pPr>
          </w:p>
          <w:p w14:paraId="373215B9">
            <w:pPr>
              <w:widowControl/>
              <w:ind w:left="-105" w:leftChars="-50" w:right="-105" w:rightChars="-50"/>
              <w:jc w:val="center"/>
              <w:rPr>
                <w:rFonts w:hint="eastAsia" w:ascii="宋体" w:hAnsi="宋体" w:eastAsia="宋体" w:cs="宋体"/>
                <w:kern w:val="0"/>
                <w:sz w:val="22"/>
                <w:szCs w:val="22"/>
              </w:rPr>
            </w:pPr>
          </w:p>
          <w:p w14:paraId="20BA3877">
            <w:pPr>
              <w:widowControl/>
              <w:ind w:left="-105" w:leftChars="-50" w:right="-105" w:rightChars="-50"/>
              <w:jc w:val="center"/>
              <w:rPr>
                <w:rFonts w:hint="eastAsia" w:ascii="宋体" w:hAnsi="宋体" w:eastAsia="宋体" w:cs="宋体"/>
                <w:kern w:val="0"/>
                <w:sz w:val="22"/>
                <w:szCs w:val="22"/>
              </w:rPr>
            </w:pPr>
          </w:p>
          <w:p w14:paraId="648A5DDA">
            <w:pPr>
              <w:widowControl/>
              <w:ind w:left="-105" w:leftChars="-50" w:right="-105" w:rightChars="-50"/>
              <w:jc w:val="center"/>
              <w:rPr>
                <w:rFonts w:hint="eastAsia" w:ascii="宋体" w:hAnsi="宋体" w:eastAsia="宋体" w:cs="宋体"/>
                <w:kern w:val="0"/>
                <w:sz w:val="22"/>
                <w:szCs w:val="22"/>
              </w:rPr>
            </w:pPr>
          </w:p>
          <w:p w14:paraId="1EB9054C">
            <w:pPr>
              <w:widowControl/>
              <w:ind w:left="-105" w:leftChars="-50" w:right="-105" w:rightChars="-50"/>
              <w:jc w:val="center"/>
              <w:rPr>
                <w:rFonts w:hint="eastAsia" w:ascii="宋体" w:hAnsi="宋体" w:eastAsia="宋体" w:cs="宋体"/>
                <w:kern w:val="0"/>
                <w:sz w:val="22"/>
                <w:szCs w:val="22"/>
              </w:rPr>
            </w:pPr>
          </w:p>
          <w:p w14:paraId="1CF5F166">
            <w:pPr>
              <w:widowControl/>
              <w:ind w:left="-105" w:leftChars="-50" w:right="-105" w:rightChars="-50"/>
              <w:jc w:val="center"/>
              <w:rPr>
                <w:rFonts w:hint="eastAsia" w:ascii="宋体" w:hAnsi="宋体" w:eastAsia="宋体" w:cs="宋体"/>
                <w:kern w:val="0"/>
                <w:sz w:val="22"/>
                <w:szCs w:val="22"/>
              </w:rPr>
            </w:pPr>
          </w:p>
          <w:p w14:paraId="4C22A175">
            <w:pPr>
              <w:widowControl/>
              <w:ind w:left="-105" w:leftChars="-50" w:right="-105" w:rightChars="-50"/>
              <w:jc w:val="center"/>
              <w:rPr>
                <w:rFonts w:hint="eastAsia" w:ascii="宋体" w:hAnsi="宋体" w:eastAsia="宋体" w:cs="宋体"/>
                <w:kern w:val="0"/>
                <w:sz w:val="22"/>
                <w:szCs w:val="22"/>
              </w:rPr>
            </w:pPr>
          </w:p>
          <w:p w14:paraId="17C37662">
            <w:pPr>
              <w:widowControl/>
              <w:ind w:left="-105" w:leftChars="-50" w:right="-105" w:rightChars="-50"/>
              <w:jc w:val="center"/>
              <w:rPr>
                <w:rFonts w:hint="eastAsia" w:ascii="宋体" w:hAnsi="宋体" w:eastAsia="宋体" w:cs="宋体"/>
                <w:kern w:val="0"/>
                <w:sz w:val="22"/>
                <w:szCs w:val="22"/>
              </w:rPr>
            </w:pPr>
          </w:p>
          <w:p w14:paraId="296B6BDB">
            <w:pPr>
              <w:widowControl/>
              <w:ind w:left="-105" w:leftChars="-50" w:right="-105" w:rightChars="-50"/>
              <w:jc w:val="center"/>
              <w:rPr>
                <w:rFonts w:hint="eastAsia" w:ascii="宋体" w:hAnsi="宋体" w:eastAsia="宋体" w:cs="宋体"/>
                <w:kern w:val="0"/>
                <w:sz w:val="22"/>
                <w:szCs w:val="22"/>
              </w:rPr>
            </w:pPr>
          </w:p>
          <w:p w14:paraId="4D6148BC">
            <w:pPr>
              <w:widowControl/>
              <w:ind w:left="-105" w:leftChars="-50" w:right="-105" w:rightChars="-50"/>
              <w:jc w:val="center"/>
              <w:rPr>
                <w:rFonts w:hint="eastAsia" w:ascii="宋体" w:hAnsi="宋体" w:eastAsia="宋体" w:cs="宋体"/>
                <w:kern w:val="0"/>
                <w:sz w:val="22"/>
                <w:szCs w:val="22"/>
              </w:rPr>
            </w:pPr>
          </w:p>
          <w:p w14:paraId="6BF2056B">
            <w:pPr>
              <w:widowControl/>
              <w:ind w:left="-105" w:leftChars="-50" w:right="-105" w:rightChars="-50"/>
              <w:jc w:val="center"/>
              <w:rPr>
                <w:rFonts w:hint="eastAsia" w:ascii="宋体" w:hAnsi="宋体" w:eastAsia="宋体" w:cs="宋体"/>
                <w:kern w:val="0"/>
                <w:sz w:val="22"/>
                <w:szCs w:val="22"/>
              </w:rPr>
            </w:pPr>
          </w:p>
          <w:p w14:paraId="5151D410">
            <w:pPr>
              <w:widowControl/>
              <w:ind w:left="-105" w:leftChars="-50" w:right="-105" w:rightChars="-50"/>
              <w:jc w:val="center"/>
              <w:rPr>
                <w:rFonts w:hint="eastAsia" w:ascii="宋体" w:hAnsi="宋体" w:eastAsia="宋体" w:cs="宋体"/>
                <w:kern w:val="0"/>
                <w:sz w:val="22"/>
                <w:szCs w:val="22"/>
              </w:rPr>
            </w:pPr>
          </w:p>
          <w:p w14:paraId="0A7EDC2B">
            <w:pPr>
              <w:widowControl/>
              <w:ind w:left="-105" w:leftChars="-50" w:right="-105" w:rightChars="-50"/>
              <w:jc w:val="center"/>
              <w:rPr>
                <w:rFonts w:hint="eastAsia" w:ascii="宋体" w:hAnsi="宋体" w:eastAsia="宋体" w:cs="宋体"/>
                <w:kern w:val="0"/>
                <w:sz w:val="22"/>
                <w:szCs w:val="22"/>
              </w:rPr>
            </w:pPr>
          </w:p>
          <w:p w14:paraId="46366CFE">
            <w:pPr>
              <w:widowControl/>
              <w:ind w:left="-105" w:leftChars="-50" w:right="-105" w:rightChars="-50"/>
              <w:jc w:val="center"/>
              <w:rPr>
                <w:rFonts w:hint="eastAsia" w:ascii="宋体" w:hAnsi="宋体" w:eastAsia="宋体" w:cs="宋体"/>
                <w:kern w:val="0"/>
                <w:sz w:val="22"/>
                <w:szCs w:val="22"/>
              </w:rPr>
            </w:pPr>
          </w:p>
          <w:p w14:paraId="50394F2A">
            <w:pPr>
              <w:widowControl/>
              <w:ind w:left="-105" w:leftChars="-50" w:right="-105" w:rightChars="-50"/>
              <w:jc w:val="center"/>
              <w:rPr>
                <w:rFonts w:hint="eastAsia" w:ascii="宋体" w:hAnsi="宋体" w:eastAsia="宋体" w:cs="宋体"/>
                <w:kern w:val="0"/>
                <w:sz w:val="22"/>
                <w:szCs w:val="22"/>
              </w:rPr>
            </w:pPr>
          </w:p>
          <w:p w14:paraId="75BF14AC">
            <w:pPr>
              <w:widowControl/>
              <w:ind w:left="-105" w:leftChars="-50" w:right="-105" w:rightChars="-50"/>
              <w:jc w:val="center"/>
              <w:rPr>
                <w:rFonts w:hint="eastAsia" w:ascii="宋体" w:hAnsi="宋体" w:eastAsia="宋体" w:cs="宋体"/>
                <w:kern w:val="0"/>
                <w:sz w:val="22"/>
                <w:szCs w:val="22"/>
              </w:rPr>
            </w:pPr>
          </w:p>
          <w:p w14:paraId="4EE54B3B">
            <w:pPr>
              <w:widowControl/>
              <w:ind w:left="-105" w:leftChars="-50" w:right="-105" w:rightChars="-50"/>
              <w:jc w:val="center"/>
              <w:rPr>
                <w:rFonts w:hint="eastAsia" w:ascii="宋体" w:hAnsi="宋体" w:eastAsia="宋体" w:cs="宋体"/>
                <w:kern w:val="0"/>
                <w:sz w:val="22"/>
                <w:szCs w:val="22"/>
              </w:rPr>
            </w:pPr>
          </w:p>
          <w:p w14:paraId="1B4B0F21">
            <w:pPr>
              <w:widowControl/>
              <w:ind w:left="-105" w:leftChars="-50" w:right="-105" w:rightChars="-50"/>
              <w:jc w:val="center"/>
              <w:rPr>
                <w:rFonts w:hint="eastAsia" w:ascii="宋体" w:hAnsi="宋体" w:eastAsia="宋体" w:cs="宋体"/>
                <w:kern w:val="0"/>
                <w:sz w:val="22"/>
                <w:szCs w:val="22"/>
              </w:rPr>
            </w:pPr>
          </w:p>
          <w:p w14:paraId="48B79107">
            <w:pPr>
              <w:widowControl/>
              <w:ind w:left="-105" w:leftChars="-50" w:right="-105" w:rightChars="-50"/>
              <w:jc w:val="center"/>
              <w:rPr>
                <w:rFonts w:hint="eastAsia" w:ascii="宋体" w:hAnsi="宋体" w:eastAsia="宋体" w:cs="宋体"/>
                <w:kern w:val="0"/>
                <w:sz w:val="22"/>
                <w:szCs w:val="22"/>
              </w:rPr>
            </w:pPr>
          </w:p>
          <w:p w14:paraId="464EAE81">
            <w:pPr>
              <w:jc w:val="center"/>
              <w:rPr>
                <w:rFonts w:hint="eastAsia" w:ascii="宋体" w:hAnsi="宋体" w:cs="宋体"/>
                <w:kern w:val="0"/>
                <w:sz w:val="22"/>
                <w:szCs w:val="22"/>
                <w:lang w:val="en-US" w:eastAsia="zh-CN"/>
              </w:rPr>
            </w:pPr>
            <w:r>
              <w:rPr>
                <w:rFonts w:hint="eastAsia" w:ascii="宋体" w:hAnsi="宋体" w:cs="宋体"/>
                <w:kern w:val="0"/>
                <w:sz w:val="22"/>
                <w:szCs w:val="22"/>
                <w:lang w:val="en-US" w:eastAsia="zh-CN"/>
              </w:rPr>
              <w:t>外语</w:t>
            </w:r>
          </w:p>
          <w:p w14:paraId="18F29C86">
            <w:pPr>
              <w:jc w:val="center"/>
              <w:rPr>
                <w:rFonts w:hint="eastAsia" w:ascii="宋体" w:hAnsi="宋体" w:eastAsia="宋体" w:cs="宋体"/>
                <w:kern w:val="0"/>
                <w:sz w:val="22"/>
                <w:szCs w:val="22"/>
              </w:rPr>
            </w:pPr>
            <w:r>
              <w:rPr>
                <w:rFonts w:hint="eastAsia" w:ascii="宋体" w:hAnsi="宋体" w:cs="宋体"/>
                <w:kern w:val="0"/>
                <w:sz w:val="22"/>
                <w:szCs w:val="22"/>
                <w:lang w:val="en-US" w:eastAsia="zh-CN"/>
              </w:rPr>
              <w:t>（其中二外必选，但硕士阶段已选则可不选</w:t>
            </w:r>
            <w:r>
              <w:rPr>
                <w:rFonts w:hint="eastAsia"/>
                <w:sz w:val="22"/>
                <w:szCs w:val="22"/>
                <w:lang w:val="en-US" w:eastAsia="zh-CN"/>
              </w:rPr>
              <w:t>）</w:t>
            </w:r>
          </w:p>
        </w:tc>
        <w:tc>
          <w:tcPr>
            <w:tcW w:w="547" w:type="pct"/>
            <w:tcMar>
              <w:top w:w="57" w:type="dxa"/>
              <w:left w:w="57" w:type="dxa"/>
              <w:bottom w:w="57" w:type="dxa"/>
              <w:right w:w="57" w:type="dxa"/>
            </w:tcMar>
            <w:vAlign w:val="center"/>
          </w:tcPr>
          <w:p w14:paraId="497A1AB1">
            <w:pPr>
              <w:widowControl/>
              <w:jc w:val="center"/>
              <w:rPr>
                <w:sz w:val="22"/>
                <w:szCs w:val="22"/>
              </w:rPr>
            </w:pPr>
            <w:r>
              <w:rPr>
                <w:sz w:val="22"/>
                <w:szCs w:val="22"/>
              </w:rPr>
              <w:t>60200123001</w:t>
            </w:r>
          </w:p>
        </w:tc>
        <w:tc>
          <w:tcPr>
            <w:tcW w:w="853" w:type="pct"/>
            <w:tcMar>
              <w:top w:w="57" w:type="dxa"/>
              <w:left w:w="57" w:type="dxa"/>
              <w:bottom w:w="57" w:type="dxa"/>
              <w:right w:w="57" w:type="dxa"/>
            </w:tcMar>
            <w:vAlign w:val="center"/>
          </w:tcPr>
          <w:p w14:paraId="11B08E3C">
            <w:pPr>
              <w:jc w:val="center"/>
              <w:rPr>
                <w:rFonts w:hint="eastAsia" w:ascii="宋体" w:hAnsi="宋体" w:eastAsia="宋体" w:cs="宋体"/>
                <w:sz w:val="22"/>
                <w:szCs w:val="22"/>
              </w:rPr>
            </w:pPr>
            <w:r>
              <w:rPr>
                <w:rFonts w:hint="eastAsia" w:ascii="宋体" w:hAnsi="宋体" w:eastAsia="宋体" w:cs="宋体"/>
                <w:sz w:val="22"/>
                <w:szCs w:val="22"/>
              </w:rPr>
              <w:t>科技英语阅读与写作（高阶）</w:t>
            </w:r>
          </w:p>
        </w:tc>
        <w:tc>
          <w:tcPr>
            <w:tcW w:w="306" w:type="pct"/>
            <w:tcMar>
              <w:top w:w="57" w:type="dxa"/>
              <w:left w:w="57" w:type="dxa"/>
              <w:bottom w:w="57" w:type="dxa"/>
              <w:right w:w="57" w:type="dxa"/>
            </w:tcMar>
            <w:vAlign w:val="center"/>
          </w:tcPr>
          <w:p w14:paraId="4415F25C">
            <w:pPr>
              <w:jc w:val="center"/>
              <w:rPr>
                <w:sz w:val="22"/>
                <w:szCs w:val="22"/>
              </w:rPr>
            </w:pPr>
            <w:r>
              <w:rPr>
                <w:sz w:val="22"/>
                <w:szCs w:val="22"/>
              </w:rPr>
              <w:t>36</w:t>
            </w:r>
          </w:p>
        </w:tc>
        <w:tc>
          <w:tcPr>
            <w:tcW w:w="324" w:type="pct"/>
            <w:tcMar>
              <w:top w:w="57" w:type="dxa"/>
              <w:left w:w="57" w:type="dxa"/>
              <w:bottom w:w="57" w:type="dxa"/>
              <w:right w:w="57" w:type="dxa"/>
            </w:tcMar>
            <w:vAlign w:val="center"/>
          </w:tcPr>
          <w:p w14:paraId="633B2A40">
            <w:pPr>
              <w:jc w:val="center"/>
              <w:rPr>
                <w:sz w:val="22"/>
                <w:szCs w:val="22"/>
              </w:rPr>
            </w:pPr>
          </w:p>
        </w:tc>
        <w:tc>
          <w:tcPr>
            <w:tcW w:w="224" w:type="pct"/>
            <w:tcMar>
              <w:top w:w="57" w:type="dxa"/>
              <w:left w:w="57" w:type="dxa"/>
              <w:bottom w:w="57" w:type="dxa"/>
              <w:right w:w="57" w:type="dxa"/>
            </w:tcMar>
            <w:vAlign w:val="center"/>
          </w:tcPr>
          <w:p w14:paraId="6A5FDEA7">
            <w:pPr>
              <w:jc w:val="center"/>
              <w:rPr>
                <w:sz w:val="22"/>
                <w:szCs w:val="22"/>
              </w:rPr>
            </w:pPr>
            <w:r>
              <w:rPr>
                <w:sz w:val="22"/>
                <w:szCs w:val="22"/>
              </w:rPr>
              <w:t>2</w:t>
            </w:r>
          </w:p>
        </w:tc>
        <w:tc>
          <w:tcPr>
            <w:tcW w:w="378" w:type="pct"/>
            <w:tcMar>
              <w:top w:w="57" w:type="dxa"/>
              <w:left w:w="57" w:type="dxa"/>
              <w:bottom w:w="57" w:type="dxa"/>
              <w:right w:w="57" w:type="dxa"/>
            </w:tcMar>
            <w:vAlign w:val="center"/>
          </w:tcPr>
          <w:p w14:paraId="733392C2">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15D316CF">
            <w:pPr>
              <w:jc w:val="center"/>
              <w:rPr>
                <w:sz w:val="22"/>
                <w:szCs w:val="22"/>
              </w:rPr>
            </w:pPr>
            <w:r>
              <w:rPr>
                <w:rFonts w:hint="eastAsia"/>
                <w:sz w:val="22"/>
                <w:szCs w:val="22"/>
              </w:rPr>
              <w:t>外国语</w:t>
            </w:r>
          </w:p>
          <w:p w14:paraId="7861C2F3">
            <w:pPr>
              <w:jc w:val="center"/>
              <w:rPr>
                <w:sz w:val="22"/>
                <w:szCs w:val="22"/>
              </w:rPr>
            </w:pPr>
            <w:r>
              <w:rPr>
                <w:rFonts w:hint="eastAsia"/>
                <w:sz w:val="22"/>
                <w:szCs w:val="22"/>
              </w:rPr>
              <w:t>学院</w:t>
            </w:r>
          </w:p>
        </w:tc>
        <w:tc>
          <w:tcPr>
            <w:tcW w:w="450" w:type="pct"/>
            <w:vMerge w:val="restart"/>
            <w:tcMar>
              <w:top w:w="57" w:type="dxa"/>
              <w:left w:w="57" w:type="dxa"/>
              <w:bottom w:w="57" w:type="dxa"/>
              <w:right w:w="57" w:type="dxa"/>
            </w:tcMar>
            <w:vAlign w:val="center"/>
          </w:tcPr>
          <w:p w14:paraId="608174FC">
            <w:pPr>
              <w:jc w:val="center"/>
              <w:rPr>
                <w:rFonts w:hint="eastAsia"/>
                <w:sz w:val="22"/>
                <w:szCs w:val="22"/>
                <w:lang w:eastAsia="zh-CN"/>
              </w:rPr>
            </w:pPr>
          </w:p>
          <w:p w14:paraId="7D38A224">
            <w:pPr>
              <w:jc w:val="center"/>
              <w:rPr>
                <w:rFonts w:hint="eastAsia"/>
                <w:sz w:val="22"/>
                <w:szCs w:val="22"/>
                <w:lang w:eastAsia="zh-CN"/>
              </w:rPr>
            </w:pPr>
          </w:p>
          <w:p w14:paraId="50D9EE16">
            <w:pPr>
              <w:jc w:val="center"/>
              <w:rPr>
                <w:rFonts w:hint="eastAsia"/>
                <w:sz w:val="22"/>
                <w:szCs w:val="22"/>
                <w:lang w:eastAsia="zh-CN"/>
              </w:rPr>
            </w:pPr>
          </w:p>
          <w:p w14:paraId="57CC242A">
            <w:pPr>
              <w:jc w:val="center"/>
              <w:rPr>
                <w:rFonts w:hint="eastAsia"/>
                <w:sz w:val="22"/>
                <w:szCs w:val="22"/>
                <w:lang w:eastAsia="zh-CN"/>
              </w:rPr>
            </w:pPr>
          </w:p>
          <w:p w14:paraId="229EFC79">
            <w:pPr>
              <w:jc w:val="center"/>
              <w:rPr>
                <w:rFonts w:hint="eastAsia"/>
                <w:sz w:val="22"/>
                <w:szCs w:val="22"/>
                <w:lang w:eastAsia="zh-CN"/>
              </w:rPr>
            </w:pPr>
          </w:p>
          <w:p w14:paraId="375FB30E">
            <w:pPr>
              <w:jc w:val="center"/>
              <w:rPr>
                <w:rFonts w:hint="eastAsia" w:ascii="宋体" w:hAnsi="宋体" w:cs="宋体"/>
                <w:kern w:val="0"/>
                <w:sz w:val="22"/>
                <w:szCs w:val="22"/>
                <w:lang w:val="en-US" w:eastAsia="zh-CN"/>
              </w:rPr>
            </w:pPr>
          </w:p>
          <w:p w14:paraId="4B673957">
            <w:pPr>
              <w:jc w:val="center"/>
              <w:rPr>
                <w:rFonts w:hint="eastAsia" w:ascii="宋体" w:hAnsi="宋体" w:cs="宋体"/>
                <w:kern w:val="0"/>
                <w:sz w:val="22"/>
                <w:szCs w:val="22"/>
                <w:lang w:val="en-US" w:eastAsia="zh-CN"/>
              </w:rPr>
            </w:pPr>
          </w:p>
          <w:p w14:paraId="6081127C">
            <w:pPr>
              <w:jc w:val="center"/>
              <w:rPr>
                <w:rFonts w:hint="eastAsia" w:ascii="宋体" w:hAnsi="宋体" w:cs="宋体"/>
                <w:kern w:val="0"/>
                <w:sz w:val="22"/>
                <w:szCs w:val="22"/>
                <w:lang w:val="en-US" w:eastAsia="zh-CN"/>
              </w:rPr>
            </w:pPr>
          </w:p>
          <w:p w14:paraId="07236F10">
            <w:pPr>
              <w:jc w:val="center"/>
              <w:rPr>
                <w:rFonts w:hint="eastAsia" w:ascii="宋体" w:hAnsi="宋体" w:cs="宋体"/>
                <w:kern w:val="0"/>
                <w:sz w:val="22"/>
                <w:szCs w:val="22"/>
                <w:lang w:val="en-US" w:eastAsia="zh-CN"/>
              </w:rPr>
            </w:pPr>
          </w:p>
          <w:p w14:paraId="3C051DB7">
            <w:pPr>
              <w:jc w:val="center"/>
              <w:rPr>
                <w:rFonts w:hint="eastAsia" w:ascii="宋体" w:hAnsi="宋体" w:cs="宋体"/>
                <w:kern w:val="0"/>
                <w:sz w:val="22"/>
                <w:szCs w:val="22"/>
                <w:lang w:val="en-US" w:eastAsia="zh-CN"/>
              </w:rPr>
            </w:pPr>
          </w:p>
          <w:p w14:paraId="716601B7">
            <w:pPr>
              <w:jc w:val="center"/>
              <w:rPr>
                <w:rFonts w:hint="eastAsia" w:ascii="宋体" w:hAnsi="宋体" w:cs="宋体"/>
                <w:kern w:val="0"/>
                <w:sz w:val="22"/>
                <w:szCs w:val="22"/>
                <w:lang w:val="en-US" w:eastAsia="zh-CN"/>
              </w:rPr>
            </w:pPr>
          </w:p>
          <w:p w14:paraId="7D02601B">
            <w:pPr>
              <w:jc w:val="center"/>
              <w:rPr>
                <w:rFonts w:hint="eastAsia" w:ascii="宋体" w:hAnsi="宋体" w:cs="宋体"/>
                <w:kern w:val="0"/>
                <w:sz w:val="22"/>
                <w:szCs w:val="22"/>
                <w:lang w:val="en-US" w:eastAsia="zh-CN"/>
              </w:rPr>
            </w:pPr>
          </w:p>
          <w:p w14:paraId="1B3CB2F9">
            <w:pPr>
              <w:jc w:val="center"/>
              <w:rPr>
                <w:rFonts w:hint="eastAsia" w:ascii="宋体" w:hAnsi="宋体" w:cs="宋体"/>
                <w:kern w:val="0"/>
                <w:sz w:val="22"/>
                <w:szCs w:val="22"/>
                <w:lang w:val="en-US" w:eastAsia="zh-CN"/>
              </w:rPr>
            </w:pPr>
          </w:p>
          <w:p w14:paraId="4923D9E9">
            <w:pPr>
              <w:jc w:val="center"/>
              <w:rPr>
                <w:rFonts w:hint="eastAsia" w:ascii="宋体" w:hAnsi="宋体" w:cs="宋体"/>
                <w:kern w:val="0"/>
                <w:sz w:val="22"/>
                <w:szCs w:val="22"/>
                <w:lang w:val="en-US" w:eastAsia="zh-CN"/>
              </w:rPr>
            </w:pPr>
          </w:p>
          <w:p w14:paraId="2F57C0CB">
            <w:pPr>
              <w:jc w:val="center"/>
              <w:rPr>
                <w:rFonts w:hint="eastAsia" w:ascii="宋体" w:hAnsi="宋体" w:cs="宋体"/>
                <w:kern w:val="0"/>
                <w:sz w:val="22"/>
                <w:szCs w:val="22"/>
                <w:lang w:val="en-US" w:eastAsia="zh-CN"/>
              </w:rPr>
            </w:pPr>
          </w:p>
          <w:p w14:paraId="6AA06504">
            <w:pPr>
              <w:jc w:val="center"/>
              <w:rPr>
                <w:rFonts w:hint="eastAsia" w:ascii="宋体" w:hAnsi="宋体" w:cs="宋体"/>
                <w:kern w:val="0"/>
                <w:sz w:val="22"/>
                <w:szCs w:val="22"/>
                <w:lang w:val="en-US" w:eastAsia="zh-CN"/>
              </w:rPr>
            </w:pPr>
          </w:p>
          <w:p w14:paraId="6CA8E2AB">
            <w:pPr>
              <w:jc w:val="center"/>
              <w:rPr>
                <w:rFonts w:hint="eastAsia" w:ascii="宋体" w:hAnsi="宋体" w:cs="宋体"/>
                <w:kern w:val="0"/>
                <w:sz w:val="22"/>
                <w:szCs w:val="22"/>
                <w:lang w:val="en-US" w:eastAsia="zh-CN"/>
              </w:rPr>
            </w:pPr>
          </w:p>
          <w:p w14:paraId="33D5C284">
            <w:pPr>
              <w:jc w:val="center"/>
              <w:rPr>
                <w:rFonts w:hint="eastAsia" w:ascii="宋体" w:hAnsi="宋体" w:cs="宋体"/>
                <w:kern w:val="0"/>
                <w:sz w:val="22"/>
                <w:szCs w:val="22"/>
                <w:lang w:val="en-US" w:eastAsia="zh-CN"/>
              </w:rPr>
            </w:pPr>
          </w:p>
          <w:p w14:paraId="385CBC74">
            <w:pPr>
              <w:jc w:val="center"/>
              <w:rPr>
                <w:rFonts w:hint="default"/>
                <w:sz w:val="22"/>
                <w:szCs w:val="22"/>
                <w:lang w:val="en-US"/>
              </w:rPr>
            </w:pPr>
            <w:r>
              <w:rPr>
                <w:rFonts w:hint="eastAsia" w:ascii="宋体" w:hAnsi="宋体" w:cs="宋体"/>
                <w:kern w:val="0"/>
                <w:sz w:val="22"/>
                <w:szCs w:val="22"/>
                <w:lang w:val="en-US" w:eastAsia="zh-CN"/>
              </w:rPr>
              <w:t>硕士起点博士</w:t>
            </w:r>
            <w:r>
              <w:rPr>
                <w:rFonts w:hint="eastAsia"/>
                <w:sz w:val="22"/>
                <w:szCs w:val="22"/>
                <w:lang w:val="en-US" w:eastAsia="zh-CN"/>
              </w:rPr>
              <w:t>任选  1门</w:t>
            </w:r>
            <w:r>
              <w:rPr>
                <w:rFonts w:hint="eastAsia"/>
                <w:sz w:val="24"/>
                <w:lang w:val="en-US" w:eastAsia="zh-CN"/>
              </w:rPr>
              <w:t>、</w:t>
            </w:r>
            <w:r>
              <w:rPr>
                <w:rFonts w:hint="eastAsia" w:ascii="宋体" w:hAnsi="宋体" w:cs="宋体"/>
                <w:kern w:val="0"/>
                <w:sz w:val="22"/>
                <w:szCs w:val="22"/>
                <w:lang w:val="en-US" w:eastAsia="zh-CN"/>
              </w:rPr>
              <w:t>本科毕业直博</w:t>
            </w:r>
            <w:r>
              <w:rPr>
                <w:rFonts w:hint="eastAsia"/>
                <w:sz w:val="22"/>
                <w:szCs w:val="22"/>
                <w:lang w:val="en-US" w:eastAsia="zh-CN"/>
              </w:rPr>
              <w:t>任选2门</w:t>
            </w:r>
          </w:p>
        </w:tc>
      </w:tr>
      <w:tr w14:paraId="0A50A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162825C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D9E3B84">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14F3F152">
            <w:pPr>
              <w:widowControl/>
              <w:jc w:val="center"/>
              <w:rPr>
                <w:sz w:val="22"/>
                <w:szCs w:val="22"/>
              </w:rPr>
            </w:pPr>
            <w:r>
              <w:rPr>
                <w:sz w:val="22"/>
                <w:szCs w:val="22"/>
              </w:rPr>
              <w:t>60200123002</w:t>
            </w:r>
          </w:p>
        </w:tc>
        <w:tc>
          <w:tcPr>
            <w:tcW w:w="853" w:type="pct"/>
            <w:tcMar>
              <w:top w:w="57" w:type="dxa"/>
              <w:left w:w="57" w:type="dxa"/>
              <w:bottom w:w="57" w:type="dxa"/>
              <w:right w:w="57" w:type="dxa"/>
            </w:tcMar>
            <w:vAlign w:val="center"/>
          </w:tcPr>
          <w:p w14:paraId="5B315824">
            <w:pPr>
              <w:jc w:val="center"/>
              <w:rPr>
                <w:rFonts w:hint="eastAsia" w:ascii="宋体" w:hAnsi="宋体" w:eastAsia="宋体" w:cs="宋体"/>
                <w:sz w:val="22"/>
                <w:szCs w:val="22"/>
              </w:rPr>
            </w:pPr>
            <w:r>
              <w:rPr>
                <w:rFonts w:hint="eastAsia" w:ascii="宋体" w:hAnsi="宋体" w:eastAsia="宋体" w:cs="宋体"/>
                <w:sz w:val="22"/>
                <w:szCs w:val="22"/>
              </w:rPr>
              <w:t>英语演讲（高阶）</w:t>
            </w:r>
          </w:p>
        </w:tc>
        <w:tc>
          <w:tcPr>
            <w:tcW w:w="306" w:type="pct"/>
            <w:tcMar>
              <w:top w:w="57" w:type="dxa"/>
              <w:left w:w="57" w:type="dxa"/>
              <w:bottom w:w="57" w:type="dxa"/>
              <w:right w:w="57" w:type="dxa"/>
            </w:tcMar>
            <w:vAlign w:val="center"/>
          </w:tcPr>
          <w:p w14:paraId="378FF7F0">
            <w:pPr>
              <w:jc w:val="center"/>
              <w:rPr>
                <w:sz w:val="22"/>
                <w:szCs w:val="22"/>
              </w:rPr>
            </w:pPr>
            <w:r>
              <w:rPr>
                <w:sz w:val="22"/>
                <w:szCs w:val="22"/>
              </w:rPr>
              <w:t>36</w:t>
            </w:r>
          </w:p>
        </w:tc>
        <w:tc>
          <w:tcPr>
            <w:tcW w:w="324" w:type="pct"/>
            <w:tcMar>
              <w:top w:w="57" w:type="dxa"/>
              <w:left w:w="57" w:type="dxa"/>
              <w:bottom w:w="57" w:type="dxa"/>
              <w:right w:w="57" w:type="dxa"/>
            </w:tcMar>
            <w:vAlign w:val="center"/>
          </w:tcPr>
          <w:p w14:paraId="688B74AF">
            <w:pPr>
              <w:jc w:val="center"/>
              <w:rPr>
                <w:sz w:val="22"/>
                <w:szCs w:val="22"/>
              </w:rPr>
            </w:pPr>
          </w:p>
        </w:tc>
        <w:tc>
          <w:tcPr>
            <w:tcW w:w="224" w:type="pct"/>
            <w:tcMar>
              <w:top w:w="57" w:type="dxa"/>
              <w:left w:w="57" w:type="dxa"/>
              <w:bottom w:w="57" w:type="dxa"/>
              <w:right w:w="57" w:type="dxa"/>
            </w:tcMar>
            <w:vAlign w:val="center"/>
          </w:tcPr>
          <w:p w14:paraId="1409C90D">
            <w:pPr>
              <w:jc w:val="center"/>
              <w:rPr>
                <w:sz w:val="22"/>
                <w:szCs w:val="22"/>
              </w:rPr>
            </w:pPr>
            <w:r>
              <w:rPr>
                <w:sz w:val="22"/>
                <w:szCs w:val="22"/>
              </w:rPr>
              <w:t>2</w:t>
            </w:r>
          </w:p>
        </w:tc>
        <w:tc>
          <w:tcPr>
            <w:tcW w:w="378" w:type="pct"/>
            <w:tcMar>
              <w:top w:w="57" w:type="dxa"/>
              <w:left w:w="57" w:type="dxa"/>
              <w:bottom w:w="57" w:type="dxa"/>
              <w:right w:w="57" w:type="dxa"/>
            </w:tcMar>
            <w:vAlign w:val="center"/>
          </w:tcPr>
          <w:p w14:paraId="412E1E4B">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418678E6">
            <w:pPr>
              <w:jc w:val="center"/>
              <w:rPr>
                <w:sz w:val="22"/>
                <w:szCs w:val="22"/>
              </w:rPr>
            </w:pPr>
            <w:r>
              <w:rPr>
                <w:rFonts w:hint="eastAsia"/>
                <w:sz w:val="22"/>
                <w:szCs w:val="22"/>
              </w:rPr>
              <w:t>外国语</w:t>
            </w:r>
          </w:p>
          <w:p w14:paraId="634720E3">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3C06992B">
            <w:pPr>
              <w:widowControl/>
              <w:jc w:val="center"/>
              <w:rPr>
                <w:rFonts w:eastAsiaTheme="minorEastAsia"/>
                <w:kern w:val="0"/>
                <w:sz w:val="22"/>
                <w:szCs w:val="22"/>
              </w:rPr>
            </w:pPr>
          </w:p>
        </w:tc>
      </w:tr>
      <w:tr w14:paraId="138E3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7AAE8B7E">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FD2EE9C">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3FEE3EDA">
            <w:pPr>
              <w:widowControl/>
              <w:jc w:val="center"/>
              <w:rPr>
                <w:sz w:val="22"/>
                <w:szCs w:val="22"/>
              </w:rPr>
            </w:pPr>
            <w:r>
              <w:rPr>
                <w:rFonts w:eastAsia="等线"/>
                <w:sz w:val="22"/>
                <w:szCs w:val="22"/>
              </w:rPr>
              <w:t>40200123001</w:t>
            </w:r>
          </w:p>
        </w:tc>
        <w:tc>
          <w:tcPr>
            <w:tcW w:w="853" w:type="pct"/>
            <w:tcMar>
              <w:top w:w="57" w:type="dxa"/>
              <w:left w:w="57" w:type="dxa"/>
              <w:bottom w:w="57" w:type="dxa"/>
              <w:right w:w="57" w:type="dxa"/>
            </w:tcMar>
            <w:vAlign w:val="center"/>
          </w:tcPr>
          <w:p w14:paraId="015DF406">
            <w:pPr>
              <w:jc w:val="center"/>
              <w:rPr>
                <w:rFonts w:hint="eastAsia" w:ascii="宋体" w:hAnsi="宋体" w:eastAsia="宋体" w:cs="宋体"/>
                <w:sz w:val="22"/>
                <w:szCs w:val="22"/>
              </w:rPr>
            </w:pPr>
            <w:r>
              <w:rPr>
                <w:rFonts w:hint="eastAsia" w:ascii="宋体" w:hAnsi="宋体" w:eastAsia="宋体" w:cs="宋体"/>
                <w:sz w:val="22"/>
                <w:szCs w:val="22"/>
              </w:rPr>
              <w:t>学术英语读写</w:t>
            </w:r>
          </w:p>
        </w:tc>
        <w:tc>
          <w:tcPr>
            <w:tcW w:w="306" w:type="pct"/>
            <w:tcMar>
              <w:top w:w="57" w:type="dxa"/>
              <w:left w:w="57" w:type="dxa"/>
              <w:bottom w:w="57" w:type="dxa"/>
              <w:right w:w="57" w:type="dxa"/>
            </w:tcMar>
            <w:vAlign w:val="center"/>
          </w:tcPr>
          <w:p w14:paraId="440818DC">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18678D54">
            <w:pPr>
              <w:jc w:val="center"/>
              <w:rPr>
                <w:sz w:val="22"/>
                <w:szCs w:val="22"/>
              </w:rPr>
            </w:pPr>
          </w:p>
        </w:tc>
        <w:tc>
          <w:tcPr>
            <w:tcW w:w="224" w:type="pct"/>
            <w:tcMar>
              <w:top w:w="57" w:type="dxa"/>
              <w:left w:w="57" w:type="dxa"/>
              <w:bottom w:w="57" w:type="dxa"/>
              <w:right w:w="57" w:type="dxa"/>
            </w:tcMar>
            <w:vAlign w:val="center"/>
          </w:tcPr>
          <w:p w14:paraId="57F99C28">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497EBF61">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2CB4CE69">
            <w:pPr>
              <w:jc w:val="center"/>
              <w:rPr>
                <w:sz w:val="22"/>
                <w:szCs w:val="22"/>
              </w:rPr>
            </w:pPr>
            <w:r>
              <w:rPr>
                <w:rFonts w:hint="eastAsia"/>
                <w:sz w:val="22"/>
                <w:szCs w:val="22"/>
              </w:rPr>
              <w:t>外国语</w:t>
            </w:r>
          </w:p>
          <w:p w14:paraId="3E106327">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33D5D7FD">
            <w:pPr>
              <w:widowControl/>
              <w:jc w:val="center"/>
              <w:rPr>
                <w:rFonts w:eastAsiaTheme="minorEastAsia"/>
                <w:kern w:val="0"/>
                <w:sz w:val="22"/>
                <w:szCs w:val="22"/>
              </w:rPr>
            </w:pPr>
          </w:p>
        </w:tc>
      </w:tr>
      <w:tr w14:paraId="797D3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01A87C71">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FF3590E">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533CB654">
            <w:pPr>
              <w:widowControl/>
              <w:jc w:val="center"/>
              <w:rPr>
                <w:sz w:val="22"/>
                <w:szCs w:val="22"/>
              </w:rPr>
            </w:pPr>
            <w:r>
              <w:rPr>
                <w:rFonts w:eastAsia="等线"/>
                <w:sz w:val="22"/>
                <w:szCs w:val="22"/>
              </w:rPr>
              <w:t>40200123002</w:t>
            </w:r>
          </w:p>
        </w:tc>
        <w:tc>
          <w:tcPr>
            <w:tcW w:w="853" w:type="pct"/>
            <w:tcMar>
              <w:top w:w="57" w:type="dxa"/>
              <w:left w:w="57" w:type="dxa"/>
              <w:bottom w:w="57" w:type="dxa"/>
              <w:right w:w="57" w:type="dxa"/>
            </w:tcMar>
            <w:vAlign w:val="center"/>
          </w:tcPr>
          <w:p w14:paraId="0C9530B7">
            <w:pPr>
              <w:jc w:val="center"/>
              <w:rPr>
                <w:rFonts w:hint="eastAsia" w:ascii="宋体" w:hAnsi="宋体" w:eastAsia="宋体" w:cs="宋体"/>
                <w:sz w:val="22"/>
                <w:szCs w:val="22"/>
              </w:rPr>
            </w:pPr>
            <w:r>
              <w:rPr>
                <w:rFonts w:hint="eastAsia" w:ascii="宋体" w:hAnsi="宋体" w:eastAsia="宋体" w:cs="宋体"/>
                <w:sz w:val="22"/>
                <w:szCs w:val="22"/>
              </w:rPr>
              <w:t>学术英语交流</w:t>
            </w:r>
          </w:p>
        </w:tc>
        <w:tc>
          <w:tcPr>
            <w:tcW w:w="306" w:type="pct"/>
            <w:tcMar>
              <w:top w:w="57" w:type="dxa"/>
              <w:left w:w="57" w:type="dxa"/>
              <w:bottom w:w="57" w:type="dxa"/>
              <w:right w:w="57" w:type="dxa"/>
            </w:tcMar>
            <w:vAlign w:val="center"/>
          </w:tcPr>
          <w:p w14:paraId="14AA69AC">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5461B6B3">
            <w:pPr>
              <w:jc w:val="center"/>
              <w:rPr>
                <w:sz w:val="22"/>
                <w:szCs w:val="22"/>
              </w:rPr>
            </w:pPr>
          </w:p>
        </w:tc>
        <w:tc>
          <w:tcPr>
            <w:tcW w:w="224" w:type="pct"/>
            <w:tcMar>
              <w:top w:w="57" w:type="dxa"/>
              <w:left w:w="57" w:type="dxa"/>
              <w:bottom w:w="57" w:type="dxa"/>
              <w:right w:w="57" w:type="dxa"/>
            </w:tcMar>
            <w:vAlign w:val="center"/>
          </w:tcPr>
          <w:p w14:paraId="7E58302F">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3AF6C04F">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050A7BD0">
            <w:pPr>
              <w:jc w:val="center"/>
              <w:rPr>
                <w:sz w:val="22"/>
                <w:szCs w:val="22"/>
              </w:rPr>
            </w:pPr>
            <w:r>
              <w:rPr>
                <w:rFonts w:hint="eastAsia"/>
                <w:sz w:val="22"/>
                <w:szCs w:val="22"/>
              </w:rPr>
              <w:t>外国语</w:t>
            </w:r>
          </w:p>
          <w:p w14:paraId="1297BA89">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4233A1B5">
            <w:pPr>
              <w:widowControl/>
              <w:jc w:val="center"/>
              <w:rPr>
                <w:rFonts w:eastAsiaTheme="minorEastAsia"/>
                <w:kern w:val="0"/>
                <w:sz w:val="22"/>
                <w:szCs w:val="22"/>
              </w:rPr>
            </w:pPr>
          </w:p>
        </w:tc>
      </w:tr>
      <w:tr w14:paraId="30879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49BBF38B">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07C586D">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18E44112">
            <w:pPr>
              <w:widowControl/>
              <w:jc w:val="center"/>
              <w:rPr>
                <w:sz w:val="22"/>
                <w:szCs w:val="22"/>
              </w:rPr>
            </w:pPr>
            <w:r>
              <w:rPr>
                <w:rFonts w:eastAsia="等线"/>
                <w:sz w:val="22"/>
                <w:szCs w:val="22"/>
              </w:rPr>
              <w:t>40200123003</w:t>
            </w:r>
          </w:p>
        </w:tc>
        <w:tc>
          <w:tcPr>
            <w:tcW w:w="853" w:type="pct"/>
            <w:tcMar>
              <w:top w:w="57" w:type="dxa"/>
              <w:left w:w="57" w:type="dxa"/>
              <w:bottom w:w="57" w:type="dxa"/>
              <w:right w:w="57" w:type="dxa"/>
            </w:tcMar>
            <w:vAlign w:val="center"/>
          </w:tcPr>
          <w:p w14:paraId="0536C84D">
            <w:pPr>
              <w:jc w:val="center"/>
              <w:rPr>
                <w:rFonts w:hint="eastAsia" w:ascii="宋体" w:hAnsi="宋体" w:eastAsia="宋体" w:cs="宋体"/>
                <w:sz w:val="22"/>
                <w:szCs w:val="22"/>
              </w:rPr>
            </w:pPr>
            <w:r>
              <w:rPr>
                <w:rFonts w:hint="eastAsia" w:ascii="宋体" w:hAnsi="宋体" w:eastAsia="宋体" w:cs="宋体"/>
                <w:sz w:val="22"/>
                <w:szCs w:val="22"/>
              </w:rPr>
              <w:t>雅思考试技巧与实践</w:t>
            </w:r>
          </w:p>
        </w:tc>
        <w:tc>
          <w:tcPr>
            <w:tcW w:w="306" w:type="pct"/>
            <w:tcMar>
              <w:top w:w="57" w:type="dxa"/>
              <w:left w:w="57" w:type="dxa"/>
              <w:bottom w:w="57" w:type="dxa"/>
              <w:right w:w="57" w:type="dxa"/>
            </w:tcMar>
            <w:vAlign w:val="center"/>
          </w:tcPr>
          <w:p w14:paraId="2B8A2B1D">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1E918491">
            <w:pPr>
              <w:jc w:val="center"/>
              <w:rPr>
                <w:sz w:val="22"/>
                <w:szCs w:val="22"/>
              </w:rPr>
            </w:pPr>
          </w:p>
        </w:tc>
        <w:tc>
          <w:tcPr>
            <w:tcW w:w="224" w:type="pct"/>
            <w:tcMar>
              <w:top w:w="57" w:type="dxa"/>
              <w:left w:w="57" w:type="dxa"/>
              <w:bottom w:w="57" w:type="dxa"/>
              <w:right w:w="57" w:type="dxa"/>
            </w:tcMar>
            <w:vAlign w:val="center"/>
          </w:tcPr>
          <w:p w14:paraId="1DB605AF">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572373E8">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75E9F0E5">
            <w:pPr>
              <w:jc w:val="center"/>
              <w:rPr>
                <w:sz w:val="22"/>
                <w:szCs w:val="22"/>
              </w:rPr>
            </w:pPr>
            <w:r>
              <w:rPr>
                <w:rFonts w:hint="eastAsia"/>
                <w:sz w:val="22"/>
                <w:szCs w:val="22"/>
              </w:rPr>
              <w:t>外国语</w:t>
            </w:r>
          </w:p>
          <w:p w14:paraId="5EBC5183">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1A71CEAB">
            <w:pPr>
              <w:widowControl/>
              <w:jc w:val="center"/>
              <w:rPr>
                <w:rFonts w:eastAsiaTheme="minorEastAsia"/>
                <w:kern w:val="0"/>
                <w:sz w:val="22"/>
                <w:szCs w:val="22"/>
              </w:rPr>
            </w:pPr>
          </w:p>
        </w:tc>
      </w:tr>
      <w:tr w14:paraId="17FC3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5E3F59F5">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5E516B8">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41D53AE6">
            <w:pPr>
              <w:widowControl/>
              <w:jc w:val="center"/>
              <w:rPr>
                <w:sz w:val="22"/>
                <w:szCs w:val="22"/>
              </w:rPr>
            </w:pPr>
            <w:r>
              <w:rPr>
                <w:rFonts w:eastAsia="等线"/>
                <w:sz w:val="22"/>
                <w:szCs w:val="22"/>
              </w:rPr>
              <w:t>40200123004</w:t>
            </w:r>
          </w:p>
        </w:tc>
        <w:tc>
          <w:tcPr>
            <w:tcW w:w="853" w:type="pct"/>
            <w:tcMar>
              <w:top w:w="57" w:type="dxa"/>
              <w:left w:w="57" w:type="dxa"/>
              <w:bottom w:w="57" w:type="dxa"/>
              <w:right w:w="57" w:type="dxa"/>
            </w:tcMar>
            <w:vAlign w:val="center"/>
          </w:tcPr>
          <w:p w14:paraId="7E70632A">
            <w:pPr>
              <w:jc w:val="center"/>
              <w:rPr>
                <w:rFonts w:hint="eastAsia" w:ascii="宋体" w:hAnsi="宋体" w:eastAsia="宋体" w:cs="宋体"/>
                <w:sz w:val="22"/>
                <w:szCs w:val="22"/>
              </w:rPr>
            </w:pPr>
            <w:r>
              <w:rPr>
                <w:rFonts w:hint="eastAsia" w:ascii="宋体" w:hAnsi="宋体" w:eastAsia="宋体" w:cs="宋体"/>
                <w:sz w:val="22"/>
                <w:szCs w:val="22"/>
              </w:rPr>
              <w:t>托福考试技巧与实践</w:t>
            </w:r>
          </w:p>
        </w:tc>
        <w:tc>
          <w:tcPr>
            <w:tcW w:w="306" w:type="pct"/>
            <w:tcMar>
              <w:top w:w="57" w:type="dxa"/>
              <w:left w:w="57" w:type="dxa"/>
              <w:bottom w:w="57" w:type="dxa"/>
              <w:right w:w="57" w:type="dxa"/>
            </w:tcMar>
            <w:vAlign w:val="center"/>
          </w:tcPr>
          <w:p w14:paraId="4F791517">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3FE281E8">
            <w:pPr>
              <w:jc w:val="center"/>
              <w:rPr>
                <w:sz w:val="22"/>
                <w:szCs w:val="22"/>
              </w:rPr>
            </w:pPr>
          </w:p>
        </w:tc>
        <w:tc>
          <w:tcPr>
            <w:tcW w:w="224" w:type="pct"/>
            <w:tcMar>
              <w:top w:w="57" w:type="dxa"/>
              <w:left w:w="57" w:type="dxa"/>
              <w:bottom w:w="57" w:type="dxa"/>
              <w:right w:w="57" w:type="dxa"/>
            </w:tcMar>
            <w:vAlign w:val="center"/>
          </w:tcPr>
          <w:p w14:paraId="008D82C7">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3574DF42">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2F307DC9">
            <w:pPr>
              <w:jc w:val="center"/>
              <w:rPr>
                <w:sz w:val="22"/>
                <w:szCs w:val="22"/>
              </w:rPr>
            </w:pPr>
            <w:r>
              <w:rPr>
                <w:rFonts w:hint="eastAsia"/>
                <w:sz w:val="22"/>
                <w:szCs w:val="22"/>
              </w:rPr>
              <w:t>外国语</w:t>
            </w:r>
          </w:p>
          <w:p w14:paraId="6DE08607">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0D8E93AC">
            <w:pPr>
              <w:widowControl/>
              <w:jc w:val="center"/>
              <w:rPr>
                <w:rFonts w:eastAsiaTheme="minorEastAsia"/>
                <w:kern w:val="0"/>
                <w:sz w:val="22"/>
                <w:szCs w:val="22"/>
              </w:rPr>
            </w:pPr>
          </w:p>
        </w:tc>
      </w:tr>
      <w:tr w14:paraId="74E42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4071C81A">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EFCE5C4">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79B83EA2">
            <w:pPr>
              <w:widowControl/>
              <w:jc w:val="center"/>
              <w:rPr>
                <w:sz w:val="22"/>
                <w:szCs w:val="22"/>
              </w:rPr>
            </w:pPr>
            <w:r>
              <w:rPr>
                <w:rFonts w:eastAsia="等线"/>
                <w:sz w:val="22"/>
                <w:szCs w:val="22"/>
              </w:rPr>
              <w:t>40200123005</w:t>
            </w:r>
          </w:p>
        </w:tc>
        <w:tc>
          <w:tcPr>
            <w:tcW w:w="853" w:type="pct"/>
            <w:tcMar>
              <w:top w:w="57" w:type="dxa"/>
              <w:left w:w="57" w:type="dxa"/>
              <w:bottom w:w="57" w:type="dxa"/>
              <w:right w:w="57" w:type="dxa"/>
            </w:tcMar>
            <w:vAlign w:val="center"/>
          </w:tcPr>
          <w:p w14:paraId="667E81B2">
            <w:pPr>
              <w:jc w:val="center"/>
              <w:rPr>
                <w:rFonts w:hint="eastAsia" w:ascii="宋体" w:hAnsi="宋体" w:eastAsia="宋体" w:cs="宋体"/>
                <w:sz w:val="22"/>
                <w:szCs w:val="22"/>
              </w:rPr>
            </w:pPr>
            <w:r>
              <w:rPr>
                <w:rFonts w:hint="eastAsia" w:ascii="宋体" w:hAnsi="宋体" w:eastAsia="宋体" w:cs="宋体"/>
                <w:sz w:val="22"/>
                <w:szCs w:val="22"/>
              </w:rPr>
              <w:t>翻译技巧与实践</w:t>
            </w:r>
          </w:p>
        </w:tc>
        <w:tc>
          <w:tcPr>
            <w:tcW w:w="306" w:type="pct"/>
            <w:tcMar>
              <w:top w:w="57" w:type="dxa"/>
              <w:left w:w="57" w:type="dxa"/>
              <w:bottom w:w="57" w:type="dxa"/>
              <w:right w:w="57" w:type="dxa"/>
            </w:tcMar>
            <w:vAlign w:val="center"/>
          </w:tcPr>
          <w:p w14:paraId="748433AA">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27227481">
            <w:pPr>
              <w:jc w:val="center"/>
              <w:rPr>
                <w:sz w:val="22"/>
                <w:szCs w:val="22"/>
              </w:rPr>
            </w:pPr>
          </w:p>
        </w:tc>
        <w:tc>
          <w:tcPr>
            <w:tcW w:w="224" w:type="pct"/>
            <w:tcMar>
              <w:top w:w="57" w:type="dxa"/>
              <w:left w:w="57" w:type="dxa"/>
              <w:bottom w:w="57" w:type="dxa"/>
              <w:right w:w="57" w:type="dxa"/>
            </w:tcMar>
            <w:vAlign w:val="center"/>
          </w:tcPr>
          <w:p w14:paraId="14AD1834">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6C884147">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5C21A759">
            <w:pPr>
              <w:jc w:val="center"/>
              <w:rPr>
                <w:sz w:val="22"/>
                <w:szCs w:val="22"/>
              </w:rPr>
            </w:pPr>
            <w:r>
              <w:rPr>
                <w:rFonts w:hint="eastAsia"/>
                <w:sz w:val="22"/>
                <w:szCs w:val="22"/>
              </w:rPr>
              <w:t>外国语</w:t>
            </w:r>
          </w:p>
          <w:p w14:paraId="7728904B">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7697CC0A">
            <w:pPr>
              <w:widowControl/>
              <w:jc w:val="center"/>
              <w:rPr>
                <w:rFonts w:eastAsiaTheme="minorEastAsia"/>
                <w:kern w:val="0"/>
                <w:sz w:val="22"/>
                <w:szCs w:val="22"/>
              </w:rPr>
            </w:pPr>
          </w:p>
        </w:tc>
      </w:tr>
      <w:tr w14:paraId="3384DC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4D350C1C">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37734CC">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450E8E02">
            <w:pPr>
              <w:widowControl/>
              <w:jc w:val="center"/>
              <w:rPr>
                <w:sz w:val="22"/>
                <w:szCs w:val="22"/>
              </w:rPr>
            </w:pPr>
            <w:r>
              <w:rPr>
                <w:rFonts w:eastAsia="等线"/>
                <w:sz w:val="22"/>
                <w:szCs w:val="22"/>
              </w:rPr>
              <w:t>40200123006</w:t>
            </w:r>
          </w:p>
        </w:tc>
        <w:tc>
          <w:tcPr>
            <w:tcW w:w="853" w:type="pct"/>
            <w:tcMar>
              <w:top w:w="57" w:type="dxa"/>
              <w:left w:w="57" w:type="dxa"/>
              <w:bottom w:w="57" w:type="dxa"/>
              <w:right w:w="57" w:type="dxa"/>
            </w:tcMar>
            <w:vAlign w:val="center"/>
          </w:tcPr>
          <w:p w14:paraId="3D4C5266">
            <w:pPr>
              <w:jc w:val="center"/>
              <w:rPr>
                <w:rFonts w:hint="eastAsia" w:ascii="宋体" w:hAnsi="宋体" w:eastAsia="宋体" w:cs="宋体"/>
                <w:sz w:val="22"/>
                <w:szCs w:val="22"/>
              </w:rPr>
            </w:pPr>
            <w:r>
              <w:rPr>
                <w:rFonts w:hint="eastAsia" w:ascii="宋体" w:hAnsi="宋体" w:eastAsia="宋体" w:cs="宋体"/>
                <w:sz w:val="22"/>
                <w:szCs w:val="22"/>
              </w:rPr>
              <w:t>名剧民品</w:t>
            </w:r>
          </w:p>
        </w:tc>
        <w:tc>
          <w:tcPr>
            <w:tcW w:w="306" w:type="pct"/>
            <w:tcMar>
              <w:top w:w="57" w:type="dxa"/>
              <w:left w:w="57" w:type="dxa"/>
              <w:bottom w:w="57" w:type="dxa"/>
              <w:right w:w="57" w:type="dxa"/>
            </w:tcMar>
            <w:vAlign w:val="center"/>
          </w:tcPr>
          <w:p w14:paraId="6D42DB30">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6E066873">
            <w:pPr>
              <w:jc w:val="center"/>
              <w:rPr>
                <w:sz w:val="22"/>
                <w:szCs w:val="22"/>
              </w:rPr>
            </w:pPr>
          </w:p>
        </w:tc>
        <w:tc>
          <w:tcPr>
            <w:tcW w:w="224" w:type="pct"/>
            <w:tcMar>
              <w:top w:w="57" w:type="dxa"/>
              <w:left w:w="57" w:type="dxa"/>
              <w:bottom w:w="57" w:type="dxa"/>
              <w:right w:w="57" w:type="dxa"/>
            </w:tcMar>
            <w:vAlign w:val="center"/>
          </w:tcPr>
          <w:p w14:paraId="0761CE74">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55BFBEA4">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33451835">
            <w:pPr>
              <w:jc w:val="center"/>
              <w:rPr>
                <w:sz w:val="22"/>
                <w:szCs w:val="22"/>
              </w:rPr>
            </w:pPr>
            <w:r>
              <w:rPr>
                <w:rFonts w:hint="eastAsia"/>
                <w:sz w:val="22"/>
                <w:szCs w:val="22"/>
              </w:rPr>
              <w:t>外国语</w:t>
            </w:r>
          </w:p>
          <w:p w14:paraId="1F120FE5">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5C52FC9A">
            <w:pPr>
              <w:widowControl/>
              <w:jc w:val="center"/>
              <w:rPr>
                <w:rFonts w:eastAsiaTheme="minorEastAsia"/>
                <w:kern w:val="0"/>
                <w:sz w:val="22"/>
                <w:szCs w:val="22"/>
              </w:rPr>
            </w:pPr>
          </w:p>
        </w:tc>
      </w:tr>
      <w:tr w14:paraId="6A53F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132E4094">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AAF0BFB">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7C3D54FD">
            <w:pPr>
              <w:widowControl/>
              <w:jc w:val="center"/>
              <w:rPr>
                <w:sz w:val="22"/>
                <w:szCs w:val="22"/>
              </w:rPr>
            </w:pPr>
            <w:r>
              <w:rPr>
                <w:rFonts w:eastAsia="等线"/>
                <w:sz w:val="22"/>
                <w:szCs w:val="22"/>
              </w:rPr>
              <w:t>40200123007</w:t>
            </w:r>
          </w:p>
        </w:tc>
        <w:tc>
          <w:tcPr>
            <w:tcW w:w="853" w:type="pct"/>
            <w:tcMar>
              <w:top w:w="57" w:type="dxa"/>
              <w:left w:w="57" w:type="dxa"/>
              <w:bottom w:w="57" w:type="dxa"/>
              <w:right w:w="57" w:type="dxa"/>
            </w:tcMar>
            <w:vAlign w:val="center"/>
          </w:tcPr>
          <w:p w14:paraId="7FF5A9BD">
            <w:pPr>
              <w:jc w:val="center"/>
              <w:rPr>
                <w:rFonts w:hint="eastAsia" w:ascii="宋体" w:hAnsi="宋体" w:eastAsia="宋体" w:cs="宋体"/>
                <w:sz w:val="22"/>
                <w:szCs w:val="22"/>
              </w:rPr>
            </w:pPr>
            <w:r>
              <w:rPr>
                <w:rFonts w:hint="eastAsia" w:ascii="宋体" w:hAnsi="宋体" w:eastAsia="宋体" w:cs="宋体"/>
                <w:sz w:val="22"/>
                <w:szCs w:val="22"/>
              </w:rPr>
              <w:t>英语公共演讲</w:t>
            </w:r>
          </w:p>
        </w:tc>
        <w:tc>
          <w:tcPr>
            <w:tcW w:w="306" w:type="pct"/>
            <w:tcMar>
              <w:top w:w="57" w:type="dxa"/>
              <w:left w:w="57" w:type="dxa"/>
              <w:bottom w:w="57" w:type="dxa"/>
              <w:right w:w="57" w:type="dxa"/>
            </w:tcMar>
            <w:vAlign w:val="center"/>
          </w:tcPr>
          <w:p w14:paraId="59C7E4FD">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76AB66DE">
            <w:pPr>
              <w:jc w:val="center"/>
              <w:rPr>
                <w:sz w:val="22"/>
                <w:szCs w:val="22"/>
              </w:rPr>
            </w:pPr>
          </w:p>
        </w:tc>
        <w:tc>
          <w:tcPr>
            <w:tcW w:w="224" w:type="pct"/>
            <w:tcMar>
              <w:top w:w="57" w:type="dxa"/>
              <w:left w:w="57" w:type="dxa"/>
              <w:bottom w:w="57" w:type="dxa"/>
              <w:right w:w="57" w:type="dxa"/>
            </w:tcMar>
            <w:vAlign w:val="center"/>
          </w:tcPr>
          <w:p w14:paraId="516EBF7C">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72BF17D0">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4D1C9756">
            <w:pPr>
              <w:jc w:val="center"/>
              <w:rPr>
                <w:sz w:val="22"/>
                <w:szCs w:val="22"/>
              </w:rPr>
            </w:pPr>
            <w:r>
              <w:rPr>
                <w:rFonts w:hint="eastAsia"/>
                <w:sz w:val="22"/>
                <w:szCs w:val="22"/>
              </w:rPr>
              <w:t>外国语</w:t>
            </w:r>
          </w:p>
          <w:p w14:paraId="7A88116D">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5922E9A1">
            <w:pPr>
              <w:widowControl/>
              <w:jc w:val="center"/>
              <w:rPr>
                <w:rFonts w:eastAsiaTheme="minorEastAsia"/>
                <w:kern w:val="0"/>
                <w:sz w:val="22"/>
                <w:szCs w:val="22"/>
              </w:rPr>
            </w:pPr>
          </w:p>
        </w:tc>
      </w:tr>
      <w:tr w14:paraId="35168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220B276D">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DEFBDD9">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4A0A0E81">
            <w:pPr>
              <w:widowControl/>
              <w:jc w:val="center"/>
              <w:rPr>
                <w:sz w:val="22"/>
                <w:szCs w:val="22"/>
              </w:rPr>
            </w:pPr>
            <w:r>
              <w:rPr>
                <w:rFonts w:eastAsia="等线"/>
                <w:sz w:val="22"/>
                <w:szCs w:val="22"/>
              </w:rPr>
              <w:t>40200123008</w:t>
            </w:r>
          </w:p>
        </w:tc>
        <w:tc>
          <w:tcPr>
            <w:tcW w:w="853" w:type="pct"/>
            <w:tcMar>
              <w:top w:w="57" w:type="dxa"/>
              <w:left w:w="57" w:type="dxa"/>
              <w:bottom w:w="57" w:type="dxa"/>
              <w:right w:w="57" w:type="dxa"/>
            </w:tcMar>
            <w:vAlign w:val="center"/>
          </w:tcPr>
          <w:p w14:paraId="1595F1F4">
            <w:pPr>
              <w:jc w:val="center"/>
              <w:rPr>
                <w:rFonts w:hint="eastAsia" w:ascii="宋体" w:hAnsi="宋体" w:eastAsia="宋体" w:cs="宋体"/>
                <w:sz w:val="22"/>
                <w:szCs w:val="22"/>
              </w:rPr>
            </w:pPr>
            <w:r>
              <w:rPr>
                <w:rFonts w:hint="eastAsia" w:ascii="宋体" w:hAnsi="宋体" w:eastAsia="宋体" w:cs="宋体"/>
                <w:sz w:val="22"/>
                <w:szCs w:val="22"/>
              </w:rPr>
              <w:t>研究生英语听说实践</w:t>
            </w:r>
          </w:p>
        </w:tc>
        <w:tc>
          <w:tcPr>
            <w:tcW w:w="306" w:type="pct"/>
            <w:tcMar>
              <w:top w:w="57" w:type="dxa"/>
              <w:left w:w="57" w:type="dxa"/>
              <w:bottom w:w="57" w:type="dxa"/>
              <w:right w:w="57" w:type="dxa"/>
            </w:tcMar>
            <w:vAlign w:val="center"/>
          </w:tcPr>
          <w:p w14:paraId="0364055E">
            <w:pPr>
              <w:jc w:val="center"/>
              <w:rPr>
                <w:sz w:val="22"/>
                <w:szCs w:val="22"/>
              </w:rPr>
            </w:pPr>
            <w:r>
              <w:rPr>
                <w:rFonts w:eastAsia="等线"/>
                <w:sz w:val="22"/>
                <w:szCs w:val="22"/>
              </w:rPr>
              <w:t>36</w:t>
            </w:r>
          </w:p>
        </w:tc>
        <w:tc>
          <w:tcPr>
            <w:tcW w:w="324" w:type="pct"/>
            <w:tcMar>
              <w:top w:w="57" w:type="dxa"/>
              <w:left w:w="57" w:type="dxa"/>
              <w:bottom w:w="57" w:type="dxa"/>
              <w:right w:w="57" w:type="dxa"/>
            </w:tcMar>
            <w:vAlign w:val="center"/>
          </w:tcPr>
          <w:p w14:paraId="46370142">
            <w:pPr>
              <w:jc w:val="center"/>
              <w:rPr>
                <w:sz w:val="22"/>
                <w:szCs w:val="22"/>
              </w:rPr>
            </w:pPr>
          </w:p>
        </w:tc>
        <w:tc>
          <w:tcPr>
            <w:tcW w:w="224" w:type="pct"/>
            <w:tcMar>
              <w:top w:w="57" w:type="dxa"/>
              <w:left w:w="57" w:type="dxa"/>
              <w:bottom w:w="57" w:type="dxa"/>
              <w:right w:w="57" w:type="dxa"/>
            </w:tcMar>
            <w:vAlign w:val="center"/>
          </w:tcPr>
          <w:p w14:paraId="5CF69B52">
            <w:pPr>
              <w:jc w:val="center"/>
              <w:rPr>
                <w:sz w:val="22"/>
                <w:szCs w:val="22"/>
              </w:rPr>
            </w:pPr>
            <w:r>
              <w:rPr>
                <w:rFonts w:eastAsia="等线"/>
                <w:sz w:val="22"/>
                <w:szCs w:val="22"/>
              </w:rPr>
              <w:t>2</w:t>
            </w:r>
          </w:p>
        </w:tc>
        <w:tc>
          <w:tcPr>
            <w:tcW w:w="378" w:type="pct"/>
            <w:tcMar>
              <w:top w:w="57" w:type="dxa"/>
              <w:left w:w="57" w:type="dxa"/>
              <w:bottom w:w="57" w:type="dxa"/>
              <w:right w:w="57" w:type="dxa"/>
            </w:tcMar>
            <w:vAlign w:val="center"/>
          </w:tcPr>
          <w:p w14:paraId="2A0C87D3">
            <w:pPr>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6D9B90B6">
            <w:pPr>
              <w:jc w:val="center"/>
              <w:rPr>
                <w:sz w:val="22"/>
                <w:szCs w:val="22"/>
              </w:rPr>
            </w:pPr>
            <w:r>
              <w:rPr>
                <w:rFonts w:hint="eastAsia"/>
                <w:sz w:val="22"/>
                <w:szCs w:val="22"/>
              </w:rPr>
              <w:t>外国语</w:t>
            </w:r>
          </w:p>
          <w:p w14:paraId="7496F96A">
            <w:pPr>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10A5BEA1">
            <w:pPr>
              <w:widowControl/>
              <w:jc w:val="center"/>
              <w:rPr>
                <w:rFonts w:eastAsiaTheme="minorEastAsia"/>
                <w:kern w:val="0"/>
                <w:sz w:val="22"/>
                <w:szCs w:val="22"/>
              </w:rPr>
            </w:pPr>
          </w:p>
        </w:tc>
      </w:tr>
      <w:tr w14:paraId="237D4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2321A43E">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905C505">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43027D82">
            <w:pPr>
              <w:widowControl/>
              <w:jc w:val="center"/>
              <w:rPr>
                <w:sz w:val="22"/>
                <w:szCs w:val="22"/>
              </w:rPr>
            </w:pPr>
            <w:r>
              <w:rPr>
                <w:rFonts w:eastAsia="等线"/>
                <w:sz w:val="22"/>
                <w:szCs w:val="22"/>
              </w:rPr>
              <w:t>40200123009</w:t>
            </w:r>
          </w:p>
        </w:tc>
        <w:tc>
          <w:tcPr>
            <w:tcW w:w="853" w:type="pct"/>
            <w:tcMar>
              <w:top w:w="57" w:type="dxa"/>
              <w:left w:w="57" w:type="dxa"/>
              <w:bottom w:w="57" w:type="dxa"/>
              <w:right w:w="57" w:type="dxa"/>
            </w:tcMar>
            <w:vAlign w:val="center"/>
          </w:tcPr>
          <w:p w14:paraId="714E9117">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跨文化交际</w:t>
            </w:r>
          </w:p>
        </w:tc>
        <w:tc>
          <w:tcPr>
            <w:tcW w:w="306" w:type="pct"/>
            <w:tcMar>
              <w:top w:w="57" w:type="dxa"/>
              <w:left w:w="57" w:type="dxa"/>
              <w:bottom w:w="57" w:type="dxa"/>
              <w:right w:w="57" w:type="dxa"/>
            </w:tcMar>
            <w:vAlign w:val="center"/>
          </w:tcPr>
          <w:p w14:paraId="4DD1F488">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04C80164">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3408C316">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0B2628D0">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7B350DF6">
            <w:pPr>
              <w:widowControl/>
              <w:autoSpaceDE w:val="0"/>
              <w:autoSpaceDN w:val="0"/>
              <w:adjustRightInd w:val="0"/>
              <w:snapToGrid w:val="0"/>
              <w:jc w:val="center"/>
              <w:rPr>
                <w:sz w:val="22"/>
                <w:szCs w:val="22"/>
              </w:rPr>
            </w:pPr>
            <w:r>
              <w:rPr>
                <w:rFonts w:hint="eastAsia"/>
                <w:sz w:val="22"/>
                <w:szCs w:val="22"/>
              </w:rPr>
              <w:t>外国语</w:t>
            </w:r>
          </w:p>
          <w:p w14:paraId="7FBC8905">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19FE2B47">
            <w:pPr>
              <w:widowControl/>
              <w:autoSpaceDE w:val="0"/>
              <w:autoSpaceDN w:val="0"/>
              <w:adjustRightInd w:val="0"/>
              <w:snapToGrid w:val="0"/>
              <w:jc w:val="center"/>
              <w:rPr>
                <w:sz w:val="22"/>
                <w:szCs w:val="22"/>
              </w:rPr>
            </w:pPr>
          </w:p>
        </w:tc>
      </w:tr>
      <w:tr w14:paraId="50092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472E51BD">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181C73C">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76ADA3E4">
            <w:pPr>
              <w:widowControl/>
              <w:jc w:val="center"/>
              <w:rPr>
                <w:sz w:val="22"/>
                <w:szCs w:val="22"/>
              </w:rPr>
            </w:pPr>
            <w:r>
              <w:rPr>
                <w:rFonts w:eastAsia="等线"/>
                <w:sz w:val="22"/>
                <w:szCs w:val="22"/>
              </w:rPr>
              <w:t>40200123010</w:t>
            </w:r>
          </w:p>
        </w:tc>
        <w:tc>
          <w:tcPr>
            <w:tcW w:w="853" w:type="pct"/>
            <w:tcMar>
              <w:top w:w="57" w:type="dxa"/>
              <w:left w:w="57" w:type="dxa"/>
              <w:bottom w:w="57" w:type="dxa"/>
              <w:right w:w="57" w:type="dxa"/>
            </w:tcMar>
            <w:vAlign w:val="center"/>
          </w:tcPr>
          <w:p w14:paraId="736AE7E4">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科技英语实训</w:t>
            </w:r>
          </w:p>
        </w:tc>
        <w:tc>
          <w:tcPr>
            <w:tcW w:w="306" w:type="pct"/>
            <w:tcMar>
              <w:top w:w="57" w:type="dxa"/>
              <w:left w:w="57" w:type="dxa"/>
              <w:bottom w:w="57" w:type="dxa"/>
              <w:right w:w="57" w:type="dxa"/>
            </w:tcMar>
            <w:vAlign w:val="center"/>
          </w:tcPr>
          <w:p w14:paraId="291C50CB">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11F63B70">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380D6321">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306A5AB7">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4E9F37DE">
            <w:pPr>
              <w:widowControl/>
              <w:autoSpaceDE w:val="0"/>
              <w:autoSpaceDN w:val="0"/>
              <w:adjustRightInd w:val="0"/>
              <w:snapToGrid w:val="0"/>
              <w:jc w:val="center"/>
              <w:rPr>
                <w:sz w:val="22"/>
                <w:szCs w:val="22"/>
              </w:rPr>
            </w:pPr>
            <w:r>
              <w:rPr>
                <w:rFonts w:hint="eastAsia"/>
                <w:sz w:val="22"/>
                <w:szCs w:val="22"/>
              </w:rPr>
              <w:t>外国语</w:t>
            </w:r>
          </w:p>
          <w:p w14:paraId="609870E3">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087A3A4D">
            <w:pPr>
              <w:widowControl/>
              <w:autoSpaceDE w:val="0"/>
              <w:autoSpaceDN w:val="0"/>
              <w:adjustRightInd w:val="0"/>
              <w:snapToGrid w:val="0"/>
              <w:jc w:val="center"/>
              <w:rPr>
                <w:sz w:val="22"/>
                <w:szCs w:val="22"/>
              </w:rPr>
            </w:pPr>
          </w:p>
        </w:tc>
      </w:tr>
      <w:tr w14:paraId="58116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182ACCF2">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18295CE">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09478890">
            <w:pPr>
              <w:widowControl/>
              <w:jc w:val="center"/>
              <w:rPr>
                <w:sz w:val="22"/>
                <w:szCs w:val="22"/>
              </w:rPr>
            </w:pPr>
            <w:r>
              <w:rPr>
                <w:rFonts w:eastAsia="等线"/>
                <w:sz w:val="22"/>
                <w:szCs w:val="22"/>
              </w:rPr>
              <w:t>40200123011</w:t>
            </w:r>
          </w:p>
        </w:tc>
        <w:tc>
          <w:tcPr>
            <w:tcW w:w="853" w:type="pct"/>
            <w:tcMar>
              <w:top w:w="57" w:type="dxa"/>
              <w:left w:w="57" w:type="dxa"/>
              <w:bottom w:w="57" w:type="dxa"/>
              <w:right w:w="57" w:type="dxa"/>
            </w:tcMar>
            <w:vAlign w:val="center"/>
          </w:tcPr>
          <w:p w14:paraId="0510108A">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英语论语导读</w:t>
            </w:r>
          </w:p>
        </w:tc>
        <w:tc>
          <w:tcPr>
            <w:tcW w:w="306" w:type="pct"/>
            <w:tcMar>
              <w:top w:w="57" w:type="dxa"/>
              <w:left w:w="57" w:type="dxa"/>
              <w:bottom w:w="57" w:type="dxa"/>
              <w:right w:w="57" w:type="dxa"/>
            </w:tcMar>
            <w:vAlign w:val="center"/>
          </w:tcPr>
          <w:p w14:paraId="543BD427">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5AF33F3D">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1B8C4654">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114BC822">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0D036273">
            <w:pPr>
              <w:widowControl/>
              <w:autoSpaceDE w:val="0"/>
              <w:autoSpaceDN w:val="0"/>
              <w:adjustRightInd w:val="0"/>
              <w:snapToGrid w:val="0"/>
              <w:jc w:val="center"/>
              <w:rPr>
                <w:sz w:val="22"/>
                <w:szCs w:val="22"/>
              </w:rPr>
            </w:pPr>
            <w:r>
              <w:rPr>
                <w:rFonts w:hint="eastAsia"/>
                <w:sz w:val="22"/>
                <w:szCs w:val="22"/>
              </w:rPr>
              <w:t>外国语</w:t>
            </w:r>
          </w:p>
          <w:p w14:paraId="08808F31">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13C91102">
            <w:pPr>
              <w:widowControl/>
              <w:autoSpaceDE w:val="0"/>
              <w:autoSpaceDN w:val="0"/>
              <w:adjustRightInd w:val="0"/>
              <w:snapToGrid w:val="0"/>
              <w:jc w:val="center"/>
              <w:rPr>
                <w:sz w:val="22"/>
                <w:szCs w:val="22"/>
              </w:rPr>
            </w:pPr>
          </w:p>
        </w:tc>
      </w:tr>
      <w:tr w14:paraId="2133C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19AF61E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0412F0E">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01BDA0DD">
            <w:pPr>
              <w:widowControl/>
              <w:jc w:val="center"/>
              <w:rPr>
                <w:sz w:val="22"/>
                <w:szCs w:val="22"/>
              </w:rPr>
            </w:pPr>
            <w:r>
              <w:rPr>
                <w:rFonts w:eastAsia="等线"/>
                <w:sz w:val="22"/>
                <w:szCs w:val="22"/>
              </w:rPr>
              <w:t>40200123012</w:t>
            </w:r>
          </w:p>
        </w:tc>
        <w:tc>
          <w:tcPr>
            <w:tcW w:w="853" w:type="pct"/>
            <w:tcMar>
              <w:top w:w="57" w:type="dxa"/>
              <w:left w:w="57" w:type="dxa"/>
              <w:bottom w:w="57" w:type="dxa"/>
              <w:right w:w="57" w:type="dxa"/>
            </w:tcMar>
            <w:vAlign w:val="center"/>
          </w:tcPr>
          <w:p w14:paraId="79DD3A7E">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学术阅读策略</w:t>
            </w:r>
          </w:p>
        </w:tc>
        <w:tc>
          <w:tcPr>
            <w:tcW w:w="306" w:type="pct"/>
            <w:tcMar>
              <w:top w:w="57" w:type="dxa"/>
              <w:left w:w="57" w:type="dxa"/>
              <w:bottom w:w="57" w:type="dxa"/>
              <w:right w:w="57" w:type="dxa"/>
            </w:tcMar>
            <w:vAlign w:val="center"/>
          </w:tcPr>
          <w:p w14:paraId="4D0DA1A0">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3D09A5F6">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28F66C11">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10230501">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225452C9">
            <w:pPr>
              <w:widowControl/>
              <w:autoSpaceDE w:val="0"/>
              <w:autoSpaceDN w:val="0"/>
              <w:adjustRightInd w:val="0"/>
              <w:snapToGrid w:val="0"/>
              <w:jc w:val="center"/>
              <w:rPr>
                <w:sz w:val="22"/>
                <w:szCs w:val="22"/>
              </w:rPr>
            </w:pPr>
            <w:r>
              <w:rPr>
                <w:rFonts w:hint="eastAsia"/>
                <w:sz w:val="22"/>
                <w:szCs w:val="22"/>
              </w:rPr>
              <w:t>外国语</w:t>
            </w:r>
          </w:p>
          <w:p w14:paraId="319DB83B">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319D5832">
            <w:pPr>
              <w:widowControl/>
              <w:autoSpaceDE w:val="0"/>
              <w:autoSpaceDN w:val="0"/>
              <w:adjustRightInd w:val="0"/>
              <w:snapToGrid w:val="0"/>
              <w:jc w:val="center"/>
              <w:rPr>
                <w:sz w:val="22"/>
                <w:szCs w:val="22"/>
              </w:rPr>
            </w:pPr>
          </w:p>
        </w:tc>
      </w:tr>
      <w:tr w14:paraId="4652B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03515092">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58469DB">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67D910B5">
            <w:pPr>
              <w:widowControl/>
              <w:jc w:val="center"/>
              <w:rPr>
                <w:sz w:val="22"/>
                <w:szCs w:val="22"/>
              </w:rPr>
            </w:pPr>
            <w:r>
              <w:rPr>
                <w:rFonts w:eastAsia="等线"/>
                <w:sz w:val="22"/>
                <w:szCs w:val="22"/>
              </w:rPr>
              <w:t>40200123013</w:t>
            </w:r>
          </w:p>
        </w:tc>
        <w:tc>
          <w:tcPr>
            <w:tcW w:w="853" w:type="pct"/>
            <w:tcMar>
              <w:top w:w="57" w:type="dxa"/>
              <w:left w:w="57" w:type="dxa"/>
              <w:bottom w:w="57" w:type="dxa"/>
              <w:right w:w="57" w:type="dxa"/>
            </w:tcMar>
            <w:vAlign w:val="center"/>
          </w:tcPr>
          <w:p w14:paraId="7CA1DA45">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学术英语交流与表达</w:t>
            </w:r>
          </w:p>
        </w:tc>
        <w:tc>
          <w:tcPr>
            <w:tcW w:w="306" w:type="pct"/>
            <w:tcMar>
              <w:top w:w="57" w:type="dxa"/>
              <w:left w:w="57" w:type="dxa"/>
              <w:bottom w:w="57" w:type="dxa"/>
              <w:right w:w="57" w:type="dxa"/>
            </w:tcMar>
            <w:vAlign w:val="center"/>
          </w:tcPr>
          <w:p w14:paraId="6D2CD87F">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458D3DCE">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7BFB825B">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309E5A9C">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28" w:type="pct"/>
            <w:tcMar>
              <w:top w:w="57" w:type="dxa"/>
              <w:left w:w="57" w:type="dxa"/>
              <w:bottom w:w="57" w:type="dxa"/>
              <w:right w:w="57" w:type="dxa"/>
            </w:tcMar>
            <w:vAlign w:val="center"/>
          </w:tcPr>
          <w:p w14:paraId="50D3E724">
            <w:pPr>
              <w:widowControl/>
              <w:autoSpaceDE w:val="0"/>
              <w:autoSpaceDN w:val="0"/>
              <w:adjustRightInd w:val="0"/>
              <w:snapToGrid w:val="0"/>
              <w:jc w:val="center"/>
              <w:rPr>
                <w:sz w:val="22"/>
                <w:szCs w:val="22"/>
              </w:rPr>
            </w:pPr>
            <w:r>
              <w:rPr>
                <w:rFonts w:hint="eastAsia"/>
                <w:sz w:val="22"/>
                <w:szCs w:val="22"/>
              </w:rPr>
              <w:t>外国语</w:t>
            </w:r>
          </w:p>
          <w:p w14:paraId="35D73DD7">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1B6B32A7">
            <w:pPr>
              <w:widowControl/>
              <w:autoSpaceDE w:val="0"/>
              <w:autoSpaceDN w:val="0"/>
              <w:adjustRightInd w:val="0"/>
              <w:snapToGrid w:val="0"/>
              <w:jc w:val="center"/>
              <w:rPr>
                <w:sz w:val="22"/>
                <w:szCs w:val="22"/>
              </w:rPr>
            </w:pPr>
          </w:p>
        </w:tc>
      </w:tr>
      <w:tr w14:paraId="75EDD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682" w:type="pct"/>
            <w:vMerge w:val="continue"/>
            <w:tcMar>
              <w:top w:w="57" w:type="dxa"/>
              <w:left w:w="57" w:type="dxa"/>
              <w:bottom w:w="57" w:type="dxa"/>
              <w:right w:w="57" w:type="dxa"/>
            </w:tcMar>
            <w:vAlign w:val="center"/>
          </w:tcPr>
          <w:p w14:paraId="347CDECB">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554D0EB">
            <w:pPr>
              <w:widowControl/>
              <w:ind w:left="-105" w:leftChars="-50" w:right="-105" w:rightChars="-50"/>
              <w:jc w:val="center"/>
              <w:rPr>
                <w:rFonts w:hint="eastAsia" w:ascii="宋体" w:hAnsi="宋体" w:eastAsia="宋体" w:cs="宋体"/>
                <w:kern w:val="0"/>
                <w:sz w:val="22"/>
                <w:szCs w:val="22"/>
              </w:rPr>
            </w:pPr>
          </w:p>
        </w:tc>
        <w:tc>
          <w:tcPr>
            <w:tcW w:w="547" w:type="pct"/>
            <w:tcMar>
              <w:top w:w="57" w:type="dxa"/>
              <w:left w:w="57" w:type="dxa"/>
              <w:bottom w:w="57" w:type="dxa"/>
              <w:right w:w="57" w:type="dxa"/>
            </w:tcMar>
            <w:vAlign w:val="center"/>
          </w:tcPr>
          <w:p w14:paraId="1F192937">
            <w:pPr>
              <w:widowControl/>
              <w:jc w:val="center"/>
              <w:rPr>
                <w:sz w:val="22"/>
                <w:szCs w:val="22"/>
              </w:rPr>
            </w:pPr>
            <w:r>
              <w:rPr>
                <w:rFonts w:hint="eastAsia"/>
                <w:sz w:val="22"/>
                <w:szCs w:val="22"/>
              </w:rPr>
              <w:t>40200123014-17</w:t>
            </w:r>
          </w:p>
        </w:tc>
        <w:tc>
          <w:tcPr>
            <w:tcW w:w="853" w:type="pct"/>
            <w:tcMar>
              <w:top w:w="57" w:type="dxa"/>
              <w:left w:w="57" w:type="dxa"/>
              <w:bottom w:w="57" w:type="dxa"/>
              <w:right w:w="57" w:type="dxa"/>
            </w:tcMar>
            <w:vAlign w:val="center"/>
          </w:tcPr>
          <w:p w14:paraId="30F914FF">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第一外国语</w:t>
            </w:r>
          </w:p>
          <w:p w14:paraId="6FD439CA">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（日、法、德、俄语）</w:t>
            </w:r>
          </w:p>
        </w:tc>
        <w:tc>
          <w:tcPr>
            <w:tcW w:w="306" w:type="pct"/>
            <w:tcMar>
              <w:top w:w="57" w:type="dxa"/>
              <w:left w:w="57" w:type="dxa"/>
              <w:bottom w:w="57" w:type="dxa"/>
              <w:right w:w="57" w:type="dxa"/>
            </w:tcMar>
            <w:vAlign w:val="center"/>
          </w:tcPr>
          <w:p w14:paraId="30EF4135">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04B60CED">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0122A4E8">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7B8E9215">
            <w:pPr>
              <w:widowControl/>
              <w:autoSpaceDE w:val="0"/>
              <w:autoSpaceDN w:val="0"/>
              <w:adjustRightInd w:val="0"/>
              <w:snapToGrid w:val="0"/>
              <w:jc w:val="center"/>
              <w:rPr>
                <w:sz w:val="22"/>
                <w:szCs w:val="22"/>
              </w:rPr>
            </w:pPr>
            <w:r>
              <w:rPr>
                <w:sz w:val="22"/>
                <w:szCs w:val="22"/>
              </w:rPr>
              <w:t>2</w:t>
            </w:r>
          </w:p>
        </w:tc>
        <w:tc>
          <w:tcPr>
            <w:tcW w:w="528" w:type="pct"/>
            <w:tcMar>
              <w:top w:w="57" w:type="dxa"/>
              <w:left w:w="57" w:type="dxa"/>
              <w:bottom w:w="57" w:type="dxa"/>
              <w:right w:w="57" w:type="dxa"/>
            </w:tcMar>
            <w:vAlign w:val="center"/>
          </w:tcPr>
          <w:p w14:paraId="27BEEC36">
            <w:pPr>
              <w:widowControl/>
              <w:autoSpaceDE w:val="0"/>
              <w:autoSpaceDN w:val="0"/>
              <w:adjustRightInd w:val="0"/>
              <w:snapToGrid w:val="0"/>
              <w:jc w:val="center"/>
              <w:rPr>
                <w:sz w:val="22"/>
                <w:szCs w:val="22"/>
              </w:rPr>
            </w:pPr>
            <w:r>
              <w:rPr>
                <w:rFonts w:hint="eastAsia"/>
                <w:sz w:val="22"/>
                <w:szCs w:val="22"/>
              </w:rPr>
              <w:t>外国语</w:t>
            </w:r>
          </w:p>
          <w:p w14:paraId="3CF1159A">
            <w:pPr>
              <w:widowControl/>
              <w:autoSpaceDE w:val="0"/>
              <w:autoSpaceDN w:val="0"/>
              <w:adjustRightInd w:val="0"/>
              <w:snapToGrid w:val="0"/>
              <w:jc w:val="center"/>
              <w:rPr>
                <w:sz w:val="22"/>
                <w:szCs w:val="22"/>
              </w:rPr>
            </w:pPr>
            <w:r>
              <w:rPr>
                <w:rFonts w:hint="eastAsia"/>
                <w:sz w:val="22"/>
                <w:szCs w:val="22"/>
              </w:rPr>
              <w:t>学院</w:t>
            </w:r>
          </w:p>
        </w:tc>
        <w:tc>
          <w:tcPr>
            <w:tcW w:w="450" w:type="pct"/>
            <w:vMerge w:val="continue"/>
            <w:tcMar>
              <w:top w:w="57" w:type="dxa"/>
              <w:left w:w="57" w:type="dxa"/>
              <w:bottom w:w="57" w:type="dxa"/>
              <w:right w:w="57" w:type="dxa"/>
            </w:tcMar>
            <w:vAlign w:val="center"/>
          </w:tcPr>
          <w:p w14:paraId="0F846BC9">
            <w:pPr>
              <w:widowControl/>
              <w:autoSpaceDE w:val="0"/>
              <w:autoSpaceDN w:val="0"/>
              <w:adjustRightInd w:val="0"/>
              <w:snapToGrid w:val="0"/>
              <w:jc w:val="center"/>
              <w:rPr>
                <w:sz w:val="22"/>
                <w:szCs w:val="22"/>
              </w:rPr>
            </w:pPr>
          </w:p>
        </w:tc>
      </w:tr>
      <w:tr w14:paraId="37553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2" w:hRule="atLeast"/>
          <w:jc w:val="center"/>
        </w:trPr>
        <w:tc>
          <w:tcPr>
            <w:tcW w:w="682" w:type="pct"/>
            <w:vMerge w:val="continue"/>
            <w:tcMar>
              <w:top w:w="57" w:type="dxa"/>
              <w:left w:w="57" w:type="dxa"/>
              <w:bottom w:w="57" w:type="dxa"/>
              <w:right w:w="57" w:type="dxa"/>
            </w:tcMar>
            <w:vAlign w:val="center"/>
          </w:tcPr>
          <w:p w14:paraId="27A6EF74">
            <w:pPr>
              <w:widowControl/>
              <w:ind w:left="-105" w:leftChars="-50" w:right="-105" w:rightChars="-50"/>
              <w:jc w:val="center"/>
              <w:rPr>
                <w:rFonts w:eastAsiaTheme="minorEastAsia"/>
                <w:kern w:val="0"/>
                <w:sz w:val="22"/>
                <w:szCs w:val="22"/>
              </w:rPr>
            </w:pPr>
          </w:p>
        </w:tc>
        <w:tc>
          <w:tcPr>
            <w:tcW w:w="703" w:type="pct"/>
            <w:tcMar>
              <w:top w:w="57" w:type="dxa"/>
              <w:left w:w="57" w:type="dxa"/>
              <w:bottom w:w="57" w:type="dxa"/>
              <w:right w:w="57" w:type="dxa"/>
            </w:tcMar>
            <w:vAlign w:val="center"/>
          </w:tcPr>
          <w:p w14:paraId="570AB830">
            <w:pPr>
              <w:widowControl/>
              <w:ind w:left="-105" w:leftChars="-50" w:right="-105" w:rightChars="-50"/>
              <w:jc w:val="center"/>
              <w:rPr>
                <w:rFonts w:hint="eastAsia" w:ascii="宋体" w:hAnsi="宋体" w:eastAsia="宋体" w:cs="宋体"/>
                <w:kern w:val="0"/>
                <w:sz w:val="22"/>
                <w:szCs w:val="22"/>
              </w:rPr>
            </w:pPr>
            <w:r>
              <w:rPr>
                <w:rFonts w:hint="eastAsia" w:ascii="宋体" w:hAnsi="宋体" w:eastAsia="宋体" w:cs="宋体"/>
                <w:kern w:val="0"/>
                <w:sz w:val="22"/>
                <w:szCs w:val="22"/>
              </w:rPr>
              <w:t>思政</w:t>
            </w:r>
          </w:p>
          <w:p w14:paraId="7CBA8AAC">
            <w:pPr>
              <w:widowControl/>
              <w:ind w:left="-105" w:leftChars="-50" w:right="-105" w:rightChars="-50"/>
              <w:jc w:val="center"/>
              <w:rPr>
                <w:rFonts w:hint="eastAsia" w:ascii="宋体" w:hAnsi="宋体" w:eastAsia="宋体" w:cs="宋体"/>
                <w:kern w:val="0"/>
                <w:sz w:val="22"/>
                <w:szCs w:val="22"/>
              </w:rPr>
            </w:pPr>
            <w:r>
              <w:rPr>
                <w:rFonts w:hint="eastAsia" w:ascii="宋体" w:hAnsi="宋体" w:eastAsia="宋体" w:cs="宋体"/>
                <w:kern w:val="0"/>
                <w:sz w:val="22"/>
                <w:szCs w:val="22"/>
              </w:rPr>
              <w:t>（2学分）</w:t>
            </w:r>
          </w:p>
        </w:tc>
        <w:tc>
          <w:tcPr>
            <w:tcW w:w="547" w:type="pct"/>
            <w:tcMar>
              <w:top w:w="57" w:type="dxa"/>
              <w:left w:w="57" w:type="dxa"/>
              <w:bottom w:w="57" w:type="dxa"/>
              <w:right w:w="57" w:type="dxa"/>
            </w:tcMar>
            <w:vAlign w:val="center"/>
          </w:tcPr>
          <w:p w14:paraId="141E36D1">
            <w:pPr>
              <w:widowControl/>
              <w:jc w:val="center"/>
              <w:rPr>
                <w:sz w:val="22"/>
                <w:szCs w:val="22"/>
              </w:rPr>
            </w:pPr>
            <w:r>
              <w:rPr>
                <w:rFonts w:eastAsia="等线"/>
                <w:color w:val="000000"/>
                <w:sz w:val="22"/>
                <w:szCs w:val="22"/>
              </w:rPr>
              <w:t>60210123001</w:t>
            </w:r>
          </w:p>
        </w:tc>
        <w:tc>
          <w:tcPr>
            <w:tcW w:w="853" w:type="pct"/>
            <w:tcMar>
              <w:top w:w="57" w:type="dxa"/>
              <w:left w:w="57" w:type="dxa"/>
              <w:bottom w:w="57" w:type="dxa"/>
              <w:right w:w="57" w:type="dxa"/>
            </w:tcMar>
            <w:vAlign w:val="center"/>
          </w:tcPr>
          <w:p w14:paraId="14DA4657">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中国马克思主义与当代</w:t>
            </w:r>
          </w:p>
        </w:tc>
        <w:tc>
          <w:tcPr>
            <w:tcW w:w="306" w:type="pct"/>
            <w:tcMar>
              <w:top w:w="57" w:type="dxa"/>
              <w:left w:w="57" w:type="dxa"/>
              <w:bottom w:w="57" w:type="dxa"/>
              <w:right w:w="57" w:type="dxa"/>
            </w:tcMar>
            <w:vAlign w:val="center"/>
          </w:tcPr>
          <w:p w14:paraId="20818398">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0DCC94F0">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5C6CB1A9">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4A34A96D">
            <w:pPr>
              <w:widowControl/>
              <w:autoSpaceDE w:val="0"/>
              <w:autoSpaceDN w:val="0"/>
              <w:adjustRightInd w:val="0"/>
              <w:snapToGrid w:val="0"/>
              <w:jc w:val="center"/>
              <w:rPr>
                <w:sz w:val="22"/>
                <w:szCs w:val="22"/>
              </w:rPr>
            </w:pPr>
            <w:r>
              <w:rPr>
                <w:sz w:val="22"/>
                <w:szCs w:val="22"/>
              </w:rPr>
              <w:t>1</w:t>
            </w:r>
          </w:p>
        </w:tc>
        <w:tc>
          <w:tcPr>
            <w:tcW w:w="528" w:type="pct"/>
            <w:tcMar>
              <w:top w:w="57" w:type="dxa"/>
              <w:left w:w="57" w:type="dxa"/>
              <w:bottom w:w="57" w:type="dxa"/>
              <w:right w:w="57" w:type="dxa"/>
            </w:tcMar>
            <w:vAlign w:val="center"/>
          </w:tcPr>
          <w:p w14:paraId="77D12E24">
            <w:pPr>
              <w:widowControl/>
              <w:autoSpaceDE w:val="0"/>
              <w:autoSpaceDN w:val="0"/>
              <w:adjustRightInd w:val="0"/>
              <w:snapToGrid w:val="0"/>
              <w:jc w:val="center"/>
              <w:rPr>
                <w:sz w:val="22"/>
                <w:szCs w:val="22"/>
              </w:rPr>
            </w:pPr>
            <w:r>
              <w:rPr>
                <w:rFonts w:hint="eastAsia"/>
                <w:sz w:val="22"/>
                <w:szCs w:val="22"/>
              </w:rPr>
              <w:t>马克思主义学院</w:t>
            </w:r>
          </w:p>
        </w:tc>
        <w:tc>
          <w:tcPr>
            <w:tcW w:w="450" w:type="pct"/>
            <w:tcMar>
              <w:top w:w="57" w:type="dxa"/>
              <w:left w:w="57" w:type="dxa"/>
              <w:bottom w:w="57" w:type="dxa"/>
              <w:right w:w="57" w:type="dxa"/>
            </w:tcMar>
            <w:vAlign w:val="center"/>
          </w:tcPr>
          <w:p w14:paraId="51160132">
            <w:pPr>
              <w:widowControl/>
              <w:autoSpaceDE w:val="0"/>
              <w:autoSpaceDN w:val="0"/>
              <w:adjustRightInd w:val="0"/>
              <w:snapToGrid w:val="0"/>
              <w:jc w:val="center"/>
              <w:rPr>
                <w:rFonts w:hint="eastAsia" w:eastAsia="宋体"/>
                <w:sz w:val="22"/>
                <w:szCs w:val="22"/>
                <w:lang w:val="en-US" w:eastAsia="zh-CN"/>
              </w:rPr>
            </w:pPr>
            <w:r>
              <w:rPr>
                <w:rFonts w:hint="eastAsia"/>
                <w:sz w:val="22"/>
                <w:szCs w:val="22"/>
                <w:lang w:val="en-US" w:eastAsia="zh-CN"/>
              </w:rPr>
              <w:t>必选</w:t>
            </w:r>
          </w:p>
        </w:tc>
      </w:tr>
      <w:tr w14:paraId="4648F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4" w:hRule="atLeast"/>
          <w:jc w:val="center"/>
        </w:trPr>
        <w:tc>
          <w:tcPr>
            <w:tcW w:w="682" w:type="pct"/>
            <w:vMerge w:val="continue"/>
            <w:tcMar>
              <w:top w:w="57" w:type="dxa"/>
              <w:left w:w="57" w:type="dxa"/>
              <w:bottom w:w="57" w:type="dxa"/>
              <w:right w:w="57" w:type="dxa"/>
            </w:tcMar>
            <w:vAlign w:val="center"/>
          </w:tcPr>
          <w:p w14:paraId="486A794E">
            <w:pPr>
              <w:widowControl/>
              <w:ind w:left="-105" w:leftChars="-50" w:right="-105" w:rightChars="-50"/>
              <w:jc w:val="center"/>
              <w:rPr>
                <w:rFonts w:eastAsiaTheme="minorEastAsia"/>
                <w:kern w:val="0"/>
                <w:sz w:val="22"/>
                <w:szCs w:val="22"/>
              </w:rPr>
            </w:pPr>
          </w:p>
        </w:tc>
        <w:tc>
          <w:tcPr>
            <w:tcW w:w="703" w:type="pct"/>
            <w:vMerge w:val="restart"/>
            <w:tcMar>
              <w:top w:w="57" w:type="dxa"/>
              <w:left w:w="57" w:type="dxa"/>
              <w:bottom w:w="57" w:type="dxa"/>
              <w:right w:w="57" w:type="dxa"/>
            </w:tcMar>
            <w:vAlign w:val="center"/>
          </w:tcPr>
          <w:p w14:paraId="34F97C0D">
            <w:pPr>
              <w:widowControl/>
              <w:ind w:left="-105" w:leftChars="-50" w:right="-105" w:rightChars="-50"/>
              <w:jc w:val="center"/>
              <w:rPr>
                <w:rFonts w:hint="eastAsia" w:ascii="宋体" w:hAnsi="宋体" w:eastAsia="宋体" w:cs="宋体"/>
                <w:kern w:val="0"/>
                <w:sz w:val="22"/>
                <w:szCs w:val="22"/>
              </w:rPr>
            </w:pPr>
          </w:p>
          <w:p w14:paraId="09C49B35">
            <w:pPr>
              <w:widowControl/>
              <w:ind w:left="-105" w:leftChars="-50" w:right="-105" w:rightChars="-50"/>
              <w:jc w:val="center"/>
              <w:rPr>
                <w:rFonts w:hint="eastAsia" w:ascii="宋体" w:hAnsi="宋体" w:eastAsia="宋体" w:cs="宋体"/>
                <w:kern w:val="0"/>
                <w:sz w:val="22"/>
                <w:szCs w:val="22"/>
              </w:rPr>
            </w:pPr>
          </w:p>
          <w:p w14:paraId="0368F5D5">
            <w:pPr>
              <w:widowControl/>
              <w:ind w:left="-105" w:leftChars="-50" w:right="-105" w:rightChars="-50"/>
              <w:jc w:val="center"/>
              <w:rPr>
                <w:rFonts w:hint="eastAsia" w:ascii="宋体" w:hAnsi="宋体" w:eastAsia="宋体" w:cs="宋体"/>
                <w:kern w:val="0"/>
                <w:sz w:val="22"/>
                <w:szCs w:val="22"/>
              </w:rPr>
            </w:pPr>
          </w:p>
          <w:p w14:paraId="65CBC22A">
            <w:pPr>
              <w:widowControl/>
              <w:ind w:left="-105" w:leftChars="-50" w:right="-105" w:rightChars="-50"/>
              <w:jc w:val="center"/>
              <w:rPr>
                <w:rFonts w:hint="eastAsia" w:ascii="宋体" w:hAnsi="宋体" w:eastAsia="宋体" w:cs="宋体"/>
                <w:kern w:val="0"/>
                <w:sz w:val="22"/>
                <w:szCs w:val="22"/>
              </w:rPr>
            </w:pPr>
          </w:p>
          <w:p w14:paraId="4380F8B6">
            <w:pPr>
              <w:widowControl/>
              <w:ind w:left="-105" w:leftChars="-50" w:right="-105" w:rightChars="-50"/>
              <w:jc w:val="center"/>
              <w:rPr>
                <w:rFonts w:hint="eastAsia" w:ascii="宋体" w:hAnsi="宋体" w:eastAsia="宋体" w:cs="宋体"/>
                <w:kern w:val="0"/>
                <w:sz w:val="22"/>
                <w:szCs w:val="22"/>
              </w:rPr>
            </w:pPr>
          </w:p>
          <w:p w14:paraId="7C3CF000">
            <w:pPr>
              <w:widowControl/>
              <w:ind w:left="-105" w:leftChars="-50" w:right="-105" w:rightChars="-50"/>
              <w:jc w:val="center"/>
              <w:rPr>
                <w:rFonts w:hint="eastAsia" w:ascii="宋体" w:hAnsi="宋体" w:eastAsia="宋体" w:cs="宋体"/>
                <w:kern w:val="0"/>
                <w:sz w:val="22"/>
                <w:szCs w:val="22"/>
              </w:rPr>
            </w:pPr>
            <w:r>
              <w:rPr>
                <w:rFonts w:hint="eastAsia" w:ascii="宋体" w:hAnsi="宋体" w:eastAsia="宋体" w:cs="宋体"/>
                <w:kern w:val="0"/>
                <w:sz w:val="22"/>
                <w:szCs w:val="22"/>
              </w:rPr>
              <w:t>数学</w:t>
            </w:r>
          </w:p>
          <w:p w14:paraId="1CF4AA8A">
            <w:pPr>
              <w:widowControl/>
              <w:ind w:left="-105" w:leftChars="-50" w:right="-105" w:rightChars="-50"/>
              <w:jc w:val="center"/>
              <w:rPr>
                <w:rFonts w:hint="eastAsia" w:ascii="宋体" w:hAnsi="宋体" w:cs="宋体"/>
                <w:kern w:val="0"/>
                <w:sz w:val="22"/>
                <w:szCs w:val="22"/>
                <w:lang w:val="en-US" w:eastAsia="zh-CN"/>
              </w:rPr>
            </w:pPr>
            <w:r>
              <w:rPr>
                <w:rFonts w:hint="eastAsia" w:ascii="宋体" w:hAnsi="宋体" w:eastAsia="宋体" w:cs="宋体"/>
                <w:kern w:val="0"/>
                <w:sz w:val="22"/>
                <w:szCs w:val="22"/>
              </w:rPr>
              <w:t>（</w:t>
            </w:r>
            <w:r>
              <w:rPr>
                <w:rFonts w:hint="eastAsia" w:ascii="宋体" w:hAnsi="宋体" w:cs="宋体"/>
                <w:kern w:val="0"/>
                <w:sz w:val="22"/>
                <w:szCs w:val="22"/>
                <w:lang w:val="en-US" w:eastAsia="zh-CN"/>
              </w:rPr>
              <w:t>本科毕业直博专选，</w:t>
            </w:r>
          </w:p>
          <w:p w14:paraId="306A408F">
            <w:pPr>
              <w:widowControl/>
              <w:ind w:left="-105" w:leftChars="-50" w:right="-105" w:rightChars="-50"/>
              <w:jc w:val="center"/>
              <w:rPr>
                <w:rFonts w:hint="eastAsia" w:ascii="宋体" w:hAnsi="宋体" w:eastAsia="宋体" w:cs="宋体"/>
                <w:kern w:val="0"/>
                <w:sz w:val="22"/>
                <w:szCs w:val="22"/>
              </w:rPr>
            </w:pPr>
            <w:r>
              <w:rPr>
                <w:rFonts w:hint="eastAsia" w:ascii="宋体" w:hAnsi="宋体" w:eastAsia="宋体" w:cs="宋体"/>
                <w:kern w:val="0"/>
                <w:sz w:val="22"/>
                <w:szCs w:val="22"/>
              </w:rPr>
              <w:t>4学分）</w:t>
            </w:r>
          </w:p>
        </w:tc>
        <w:tc>
          <w:tcPr>
            <w:tcW w:w="547" w:type="pct"/>
            <w:tcMar>
              <w:top w:w="57" w:type="dxa"/>
              <w:left w:w="57" w:type="dxa"/>
              <w:bottom w:w="57" w:type="dxa"/>
              <w:right w:w="57" w:type="dxa"/>
            </w:tcMar>
            <w:vAlign w:val="center"/>
          </w:tcPr>
          <w:p w14:paraId="2A736BF8">
            <w:pPr>
              <w:widowControl/>
              <w:jc w:val="center"/>
              <w:rPr>
                <w:rFonts w:eastAsia="等线"/>
                <w:color w:val="000000"/>
                <w:kern w:val="0"/>
                <w:sz w:val="22"/>
                <w:szCs w:val="22"/>
              </w:rPr>
            </w:pPr>
            <w:r>
              <w:rPr>
                <w:rFonts w:eastAsia="等线"/>
                <w:color w:val="000000"/>
                <w:sz w:val="22"/>
                <w:szCs w:val="22"/>
              </w:rPr>
              <w:t>40150123001</w:t>
            </w:r>
          </w:p>
        </w:tc>
        <w:tc>
          <w:tcPr>
            <w:tcW w:w="853" w:type="pct"/>
            <w:tcMar>
              <w:top w:w="57" w:type="dxa"/>
              <w:left w:w="57" w:type="dxa"/>
              <w:bottom w:w="57" w:type="dxa"/>
              <w:right w:w="57" w:type="dxa"/>
            </w:tcMar>
            <w:vAlign w:val="center"/>
          </w:tcPr>
          <w:p w14:paraId="2FA81B7B">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数学物理方程</w:t>
            </w:r>
          </w:p>
        </w:tc>
        <w:tc>
          <w:tcPr>
            <w:tcW w:w="306" w:type="pct"/>
            <w:tcMar>
              <w:top w:w="57" w:type="dxa"/>
              <w:left w:w="57" w:type="dxa"/>
              <w:bottom w:w="57" w:type="dxa"/>
              <w:right w:w="57" w:type="dxa"/>
            </w:tcMar>
            <w:vAlign w:val="center"/>
          </w:tcPr>
          <w:p w14:paraId="6A20D291">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2878F48F">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22483EFE">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142E96FE">
            <w:pPr>
              <w:widowControl/>
              <w:autoSpaceDE w:val="0"/>
              <w:autoSpaceDN w:val="0"/>
              <w:adjustRightInd w:val="0"/>
              <w:snapToGrid w:val="0"/>
              <w:jc w:val="center"/>
              <w:rPr>
                <w:sz w:val="22"/>
                <w:szCs w:val="22"/>
              </w:rPr>
            </w:pPr>
            <w:r>
              <w:rPr>
                <w:sz w:val="22"/>
                <w:szCs w:val="22"/>
              </w:rPr>
              <w:t>1</w:t>
            </w:r>
          </w:p>
        </w:tc>
        <w:tc>
          <w:tcPr>
            <w:tcW w:w="528" w:type="pct"/>
            <w:tcMar>
              <w:top w:w="57" w:type="dxa"/>
              <w:left w:w="57" w:type="dxa"/>
              <w:bottom w:w="57" w:type="dxa"/>
              <w:right w:w="57" w:type="dxa"/>
            </w:tcMar>
            <w:vAlign w:val="center"/>
          </w:tcPr>
          <w:p w14:paraId="62AE9EC3">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restart"/>
            <w:tcMar>
              <w:top w:w="57" w:type="dxa"/>
              <w:left w:w="57" w:type="dxa"/>
              <w:bottom w:w="57" w:type="dxa"/>
              <w:right w:w="57" w:type="dxa"/>
            </w:tcMar>
            <w:vAlign w:val="center"/>
          </w:tcPr>
          <w:p w14:paraId="748E0D6A">
            <w:pPr>
              <w:widowControl/>
              <w:autoSpaceDE w:val="0"/>
              <w:autoSpaceDN w:val="0"/>
              <w:adjustRightInd w:val="0"/>
              <w:snapToGrid w:val="0"/>
              <w:jc w:val="center"/>
              <w:rPr>
                <w:rFonts w:hint="eastAsia"/>
                <w:sz w:val="22"/>
                <w:szCs w:val="22"/>
              </w:rPr>
            </w:pPr>
          </w:p>
          <w:p w14:paraId="2C02E585">
            <w:pPr>
              <w:widowControl/>
              <w:autoSpaceDE w:val="0"/>
              <w:autoSpaceDN w:val="0"/>
              <w:adjustRightInd w:val="0"/>
              <w:snapToGrid w:val="0"/>
              <w:jc w:val="center"/>
              <w:rPr>
                <w:rFonts w:hint="eastAsia"/>
                <w:sz w:val="22"/>
                <w:szCs w:val="22"/>
              </w:rPr>
            </w:pPr>
          </w:p>
          <w:p w14:paraId="6BB6DFAE">
            <w:pPr>
              <w:widowControl/>
              <w:autoSpaceDE w:val="0"/>
              <w:autoSpaceDN w:val="0"/>
              <w:adjustRightInd w:val="0"/>
              <w:snapToGrid w:val="0"/>
              <w:jc w:val="center"/>
              <w:rPr>
                <w:rFonts w:hint="eastAsia"/>
                <w:sz w:val="22"/>
                <w:szCs w:val="22"/>
              </w:rPr>
            </w:pPr>
          </w:p>
          <w:p w14:paraId="5EA5C58B">
            <w:pPr>
              <w:widowControl/>
              <w:autoSpaceDE w:val="0"/>
              <w:autoSpaceDN w:val="0"/>
              <w:adjustRightInd w:val="0"/>
              <w:snapToGrid w:val="0"/>
              <w:jc w:val="center"/>
              <w:rPr>
                <w:rFonts w:hint="eastAsia"/>
                <w:sz w:val="22"/>
                <w:szCs w:val="22"/>
              </w:rPr>
            </w:pPr>
          </w:p>
          <w:p w14:paraId="61E7CCFD">
            <w:pPr>
              <w:widowControl/>
              <w:autoSpaceDE w:val="0"/>
              <w:autoSpaceDN w:val="0"/>
              <w:adjustRightInd w:val="0"/>
              <w:snapToGrid w:val="0"/>
              <w:jc w:val="center"/>
              <w:rPr>
                <w:rFonts w:hint="eastAsia"/>
                <w:sz w:val="22"/>
                <w:szCs w:val="22"/>
              </w:rPr>
            </w:pPr>
          </w:p>
          <w:p w14:paraId="118902EB">
            <w:pPr>
              <w:widowControl/>
              <w:autoSpaceDE w:val="0"/>
              <w:autoSpaceDN w:val="0"/>
              <w:adjustRightInd w:val="0"/>
              <w:snapToGrid w:val="0"/>
              <w:jc w:val="center"/>
              <w:rPr>
                <w:rFonts w:hint="eastAsia"/>
                <w:sz w:val="22"/>
                <w:szCs w:val="22"/>
              </w:rPr>
            </w:pPr>
          </w:p>
          <w:p w14:paraId="4B6F1622">
            <w:pPr>
              <w:widowControl/>
              <w:autoSpaceDE w:val="0"/>
              <w:autoSpaceDN w:val="0"/>
              <w:adjustRightInd w:val="0"/>
              <w:snapToGrid w:val="0"/>
              <w:jc w:val="center"/>
              <w:rPr>
                <w:rFonts w:hint="eastAsia"/>
                <w:sz w:val="22"/>
                <w:szCs w:val="22"/>
              </w:rPr>
            </w:pPr>
          </w:p>
          <w:p w14:paraId="44A40871">
            <w:pPr>
              <w:widowControl/>
              <w:autoSpaceDE w:val="0"/>
              <w:autoSpaceDN w:val="0"/>
              <w:adjustRightInd w:val="0"/>
              <w:snapToGrid w:val="0"/>
              <w:jc w:val="center"/>
              <w:rPr>
                <w:rFonts w:hint="eastAsia"/>
                <w:sz w:val="22"/>
                <w:szCs w:val="22"/>
              </w:rPr>
            </w:pPr>
          </w:p>
          <w:p w14:paraId="35D4E039">
            <w:pPr>
              <w:widowControl/>
              <w:autoSpaceDE w:val="0"/>
              <w:autoSpaceDN w:val="0"/>
              <w:adjustRightInd w:val="0"/>
              <w:snapToGrid w:val="0"/>
              <w:jc w:val="center"/>
              <w:rPr>
                <w:rFonts w:hint="eastAsia"/>
                <w:sz w:val="22"/>
                <w:szCs w:val="22"/>
              </w:rPr>
            </w:pPr>
          </w:p>
          <w:p w14:paraId="673179FF">
            <w:pPr>
              <w:widowControl/>
              <w:autoSpaceDE w:val="0"/>
              <w:autoSpaceDN w:val="0"/>
              <w:adjustRightInd w:val="0"/>
              <w:snapToGrid w:val="0"/>
              <w:jc w:val="center"/>
              <w:rPr>
                <w:sz w:val="22"/>
                <w:szCs w:val="22"/>
              </w:rPr>
            </w:pPr>
            <w:r>
              <w:rPr>
                <w:rFonts w:hint="eastAsia"/>
                <w:sz w:val="22"/>
                <w:szCs w:val="22"/>
              </w:rPr>
              <w:t>任选</w:t>
            </w:r>
            <w:r>
              <w:rPr>
                <w:rFonts w:hint="eastAsia"/>
                <w:sz w:val="22"/>
                <w:szCs w:val="22"/>
                <w:lang w:val="en-US" w:eastAsia="zh-CN"/>
              </w:rPr>
              <w:t xml:space="preserve">  </w:t>
            </w:r>
            <w:r>
              <w:rPr>
                <w:rFonts w:hint="eastAsia"/>
                <w:sz w:val="22"/>
                <w:szCs w:val="22"/>
              </w:rPr>
              <w:t>2门</w:t>
            </w:r>
          </w:p>
        </w:tc>
      </w:tr>
      <w:tr w14:paraId="482D7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4" w:hRule="atLeast"/>
          <w:jc w:val="center"/>
        </w:trPr>
        <w:tc>
          <w:tcPr>
            <w:tcW w:w="682" w:type="pct"/>
            <w:vMerge w:val="continue"/>
            <w:tcMar>
              <w:top w:w="57" w:type="dxa"/>
              <w:left w:w="57" w:type="dxa"/>
              <w:bottom w:w="57" w:type="dxa"/>
              <w:right w:w="57" w:type="dxa"/>
            </w:tcMar>
            <w:vAlign w:val="center"/>
          </w:tcPr>
          <w:p w14:paraId="6D9083BE">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359FA83F">
            <w:pPr>
              <w:widowControl/>
              <w:ind w:left="-105" w:leftChars="-50" w:right="-105" w:rightChars="-50"/>
              <w:jc w:val="center"/>
              <w:rPr>
                <w:rFonts w:eastAsiaTheme="minorEastAsia"/>
                <w:kern w:val="0"/>
                <w:sz w:val="22"/>
                <w:szCs w:val="22"/>
              </w:rPr>
            </w:pPr>
          </w:p>
        </w:tc>
        <w:tc>
          <w:tcPr>
            <w:tcW w:w="547" w:type="pct"/>
            <w:tcMar>
              <w:top w:w="57" w:type="dxa"/>
              <w:left w:w="57" w:type="dxa"/>
              <w:bottom w:w="57" w:type="dxa"/>
              <w:right w:w="57" w:type="dxa"/>
            </w:tcMar>
            <w:vAlign w:val="center"/>
          </w:tcPr>
          <w:p w14:paraId="46C0802C">
            <w:pPr>
              <w:jc w:val="center"/>
              <w:rPr>
                <w:rFonts w:eastAsia="等线"/>
                <w:color w:val="000000"/>
                <w:sz w:val="22"/>
                <w:szCs w:val="22"/>
              </w:rPr>
            </w:pPr>
            <w:r>
              <w:rPr>
                <w:rFonts w:eastAsia="等线"/>
                <w:color w:val="000000"/>
                <w:sz w:val="22"/>
                <w:szCs w:val="22"/>
              </w:rPr>
              <w:t>40150123002</w:t>
            </w:r>
          </w:p>
        </w:tc>
        <w:tc>
          <w:tcPr>
            <w:tcW w:w="853" w:type="pct"/>
            <w:tcMar>
              <w:top w:w="57" w:type="dxa"/>
              <w:left w:w="57" w:type="dxa"/>
              <w:bottom w:w="57" w:type="dxa"/>
              <w:right w:w="57" w:type="dxa"/>
            </w:tcMar>
            <w:vAlign w:val="center"/>
          </w:tcPr>
          <w:p w14:paraId="2D626D2C">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矩阵论</w:t>
            </w:r>
          </w:p>
        </w:tc>
        <w:tc>
          <w:tcPr>
            <w:tcW w:w="306" w:type="pct"/>
            <w:tcMar>
              <w:top w:w="57" w:type="dxa"/>
              <w:left w:w="57" w:type="dxa"/>
              <w:bottom w:w="57" w:type="dxa"/>
              <w:right w:w="57" w:type="dxa"/>
            </w:tcMar>
            <w:vAlign w:val="center"/>
          </w:tcPr>
          <w:p w14:paraId="6B22FE0A">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34430380">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3B4E2E96">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1951740E">
            <w:pPr>
              <w:widowControl/>
              <w:autoSpaceDE w:val="0"/>
              <w:autoSpaceDN w:val="0"/>
              <w:adjustRightInd w:val="0"/>
              <w:snapToGrid w:val="0"/>
              <w:jc w:val="center"/>
              <w:rPr>
                <w:sz w:val="22"/>
                <w:szCs w:val="22"/>
              </w:rPr>
            </w:pPr>
            <w:r>
              <w:rPr>
                <w:sz w:val="22"/>
                <w:szCs w:val="22"/>
              </w:rPr>
              <w:t>1</w:t>
            </w:r>
          </w:p>
        </w:tc>
        <w:tc>
          <w:tcPr>
            <w:tcW w:w="528" w:type="pct"/>
            <w:tcMar>
              <w:top w:w="57" w:type="dxa"/>
              <w:left w:w="57" w:type="dxa"/>
              <w:bottom w:w="57" w:type="dxa"/>
              <w:right w:w="57" w:type="dxa"/>
            </w:tcMar>
            <w:vAlign w:val="center"/>
          </w:tcPr>
          <w:p w14:paraId="4E4D317F">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continue"/>
            <w:tcMar>
              <w:top w:w="57" w:type="dxa"/>
              <w:left w:w="57" w:type="dxa"/>
              <w:bottom w:w="57" w:type="dxa"/>
              <w:right w:w="57" w:type="dxa"/>
            </w:tcMar>
            <w:vAlign w:val="center"/>
          </w:tcPr>
          <w:p w14:paraId="72FAB67F">
            <w:pPr>
              <w:widowControl/>
              <w:autoSpaceDE w:val="0"/>
              <w:autoSpaceDN w:val="0"/>
              <w:adjustRightInd w:val="0"/>
              <w:snapToGrid w:val="0"/>
              <w:jc w:val="center"/>
              <w:rPr>
                <w:sz w:val="22"/>
                <w:szCs w:val="22"/>
              </w:rPr>
            </w:pPr>
          </w:p>
        </w:tc>
      </w:tr>
      <w:tr w14:paraId="33FB1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4" w:hRule="atLeast"/>
          <w:jc w:val="center"/>
        </w:trPr>
        <w:tc>
          <w:tcPr>
            <w:tcW w:w="682" w:type="pct"/>
            <w:vMerge w:val="continue"/>
            <w:tcMar>
              <w:top w:w="57" w:type="dxa"/>
              <w:left w:w="57" w:type="dxa"/>
              <w:bottom w:w="57" w:type="dxa"/>
              <w:right w:w="57" w:type="dxa"/>
            </w:tcMar>
            <w:vAlign w:val="center"/>
          </w:tcPr>
          <w:p w14:paraId="7E07157A">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F719EAD">
            <w:pPr>
              <w:widowControl/>
              <w:ind w:left="-105" w:leftChars="-50" w:right="-105" w:rightChars="-50"/>
              <w:jc w:val="center"/>
              <w:rPr>
                <w:rFonts w:eastAsiaTheme="minorEastAsia"/>
                <w:kern w:val="0"/>
                <w:sz w:val="22"/>
                <w:szCs w:val="22"/>
              </w:rPr>
            </w:pPr>
          </w:p>
        </w:tc>
        <w:tc>
          <w:tcPr>
            <w:tcW w:w="547" w:type="pct"/>
            <w:tcMar>
              <w:top w:w="57" w:type="dxa"/>
              <w:left w:w="57" w:type="dxa"/>
              <w:bottom w:w="57" w:type="dxa"/>
              <w:right w:w="57" w:type="dxa"/>
            </w:tcMar>
            <w:vAlign w:val="center"/>
          </w:tcPr>
          <w:p w14:paraId="751B0CDF">
            <w:pPr>
              <w:jc w:val="center"/>
              <w:rPr>
                <w:rFonts w:eastAsia="等线"/>
                <w:color w:val="000000"/>
                <w:sz w:val="22"/>
                <w:szCs w:val="22"/>
              </w:rPr>
            </w:pPr>
            <w:r>
              <w:rPr>
                <w:rFonts w:eastAsia="等线"/>
                <w:color w:val="000000"/>
                <w:sz w:val="22"/>
                <w:szCs w:val="22"/>
              </w:rPr>
              <w:t>40150123003</w:t>
            </w:r>
          </w:p>
        </w:tc>
        <w:tc>
          <w:tcPr>
            <w:tcW w:w="853" w:type="pct"/>
            <w:tcMar>
              <w:top w:w="57" w:type="dxa"/>
              <w:left w:w="57" w:type="dxa"/>
              <w:bottom w:w="57" w:type="dxa"/>
              <w:right w:w="57" w:type="dxa"/>
            </w:tcMar>
            <w:vAlign w:val="center"/>
          </w:tcPr>
          <w:p w14:paraId="168157ED">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应用数理统计</w:t>
            </w:r>
          </w:p>
        </w:tc>
        <w:tc>
          <w:tcPr>
            <w:tcW w:w="306" w:type="pct"/>
            <w:tcMar>
              <w:top w:w="57" w:type="dxa"/>
              <w:left w:w="57" w:type="dxa"/>
              <w:bottom w:w="57" w:type="dxa"/>
              <w:right w:w="57" w:type="dxa"/>
            </w:tcMar>
            <w:vAlign w:val="center"/>
          </w:tcPr>
          <w:p w14:paraId="5CD51ED6">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14FA0F05">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0389CF96">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56E073D5">
            <w:pPr>
              <w:widowControl/>
              <w:autoSpaceDE w:val="0"/>
              <w:autoSpaceDN w:val="0"/>
              <w:adjustRightInd w:val="0"/>
              <w:snapToGrid w:val="0"/>
              <w:jc w:val="center"/>
              <w:rPr>
                <w:sz w:val="22"/>
                <w:szCs w:val="22"/>
              </w:rPr>
            </w:pPr>
            <w:r>
              <w:rPr>
                <w:sz w:val="22"/>
                <w:szCs w:val="22"/>
              </w:rPr>
              <w:t>1</w:t>
            </w:r>
          </w:p>
        </w:tc>
        <w:tc>
          <w:tcPr>
            <w:tcW w:w="528" w:type="pct"/>
            <w:tcMar>
              <w:top w:w="57" w:type="dxa"/>
              <w:left w:w="57" w:type="dxa"/>
              <w:bottom w:w="57" w:type="dxa"/>
              <w:right w:w="57" w:type="dxa"/>
            </w:tcMar>
            <w:vAlign w:val="center"/>
          </w:tcPr>
          <w:p w14:paraId="6724505A">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continue"/>
            <w:tcMar>
              <w:top w:w="57" w:type="dxa"/>
              <w:left w:w="57" w:type="dxa"/>
              <w:bottom w:w="57" w:type="dxa"/>
              <w:right w:w="57" w:type="dxa"/>
            </w:tcMar>
            <w:vAlign w:val="center"/>
          </w:tcPr>
          <w:p w14:paraId="711F5A47">
            <w:pPr>
              <w:widowControl/>
              <w:autoSpaceDE w:val="0"/>
              <w:autoSpaceDN w:val="0"/>
              <w:adjustRightInd w:val="0"/>
              <w:snapToGrid w:val="0"/>
              <w:jc w:val="center"/>
              <w:rPr>
                <w:sz w:val="22"/>
                <w:szCs w:val="22"/>
              </w:rPr>
            </w:pPr>
          </w:p>
        </w:tc>
      </w:tr>
      <w:tr w14:paraId="6EFCC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45" w:hRule="atLeast"/>
          <w:jc w:val="center"/>
        </w:trPr>
        <w:tc>
          <w:tcPr>
            <w:tcW w:w="682" w:type="pct"/>
            <w:vMerge w:val="continue"/>
            <w:tcMar>
              <w:top w:w="57" w:type="dxa"/>
              <w:left w:w="57" w:type="dxa"/>
              <w:bottom w:w="57" w:type="dxa"/>
              <w:right w:w="57" w:type="dxa"/>
            </w:tcMar>
            <w:vAlign w:val="center"/>
          </w:tcPr>
          <w:p w14:paraId="7804431B">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0A1BCF3">
            <w:pPr>
              <w:widowControl/>
              <w:ind w:left="-105" w:leftChars="-50" w:right="-105" w:rightChars="-50"/>
              <w:jc w:val="center"/>
              <w:rPr>
                <w:rFonts w:eastAsiaTheme="minorEastAsia"/>
                <w:kern w:val="0"/>
                <w:sz w:val="22"/>
                <w:szCs w:val="22"/>
              </w:rPr>
            </w:pPr>
          </w:p>
        </w:tc>
        <w:tc>
          <w:tcPr>
            <w:tcW w:w="547" w:type="pct"/>
            <w:tcMar>
              <w:top w:w="57" w:type="dxa"/>
              <w:left w:w="57" w:type="dxa"/>
              <w:bottom w:w="57" w:type="dxa"/>
              <w:right w:w="57" w:type="dxa"/>
            </w:tcMar>
            <w:vAlign w:val="center"/>
          </w:tcPr>
          <w:p w14:paraId="0D3A6F25">
            <w:pPr>
              <w:jc w:val="center"/>
              <w:rPr>
                <w:rFonts w:eastAsia="等线"/>
                <w:color w:val="000000"/>
                <w:sz w:val="22"/>
                <w:szCs w:val="22"/>
              </w:rPr>
            </w:pPr>
            <w:r>
              <w:rPr>
                <w:rFonts w:eastAsia="等线"/>
                <w:color w:val="000000"/>
                <w:sz w:val="22"/>
                <w:szCs w:val="22"/>
              </w:rPr>
              <w:t>40150123004</w:t>
            </w:r>
          </w:p>
        </w:tc>
        <w:tc>
          <w:tcPr>
            <w:tcW w:w="853" w:type="pct"/>
            <w:tcMar>
              <w:top w:w="57" w:type="dxa"/>
              <w:left w:w="57" w:type="dxa"/>
              <w:bottom w:w="57" w:type="dxa"/>
              <w:right w:w="57" w:type="dxa"/>
            </w:tcMar>
            <w:vAlign w:val="center"/>
          </w:tcPr>
          <w:p w14:paraId="720F507B">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随机过程</w:t>
            </w:r>
          </w:p>
        </w:tc>
        <w:tc>
          <w:tcPr>
            <w:tcW w:w="306" w:type="pct"/>
            <w:tcMar>
              <w:top w:w="57" w:type="dxa"/>
              <w:left w:w="57" w:type="dxa"/>
              <w:bottom w:w="57" w:type="dxa"/>
              <w:right w:w="57" w:type="dxa"/>
            </w:tcMar>
            <w:vAlign w:val="center"/>
          </w:tcPr>
          <w:p w14:paraId="5A84FF56">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4BF2B74C">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54C92DB9">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2B1A7468">
            <w:pPr>
              <w:widowControl/>
              <w:autoSpaceDE w:val="0"/>
              <w:autoSpaceDN w:val="0"/>
              <w:adjustRightInd w:val="0"/>
              <w:snapToGrid w:val="0"/>
              <w:jc w:val="center"/>
              <w:rPr>
                <w:sz w:val="22"/>
                <w:szCs w:val="22"/>
              </w:rPr>
            </w:pPr>
            <w:r>
              <w:rPr>
                <w:sz w:val="22"/>
                <w:szCs w:val="22"/>
              </w:rPr>
              <w:t>2</w:t>
            </w:r>
          </w:p>
        </w:tc>
        <w:tc>
          <w:tcPr>
            <w:tcW w:w="528" w:type="pct"/>
            <w:tcMar>
              <w:top w:w="57" w:type="dxa"/>
              <w:left w:w="57" w:type="dxa"/>
              <w:bottom w:w="57" w:type="dxa"/>
              <w:right w:w="57" w:type="dxa"/>
            </w:tcMar>
            <w:vAlign w:val="center"/>
          </w:tcPr>
          <w:p w14:paraId="1BD710BE">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continue"/>
            <w:tcMar>
              <w:top w:w="57" w:type="dxa"/>
              <w:left w:w="57" w:type="dxa"/>
              <w:bottom w:w="57" w:type="dxa"/>
              <w:right w:w="57" w:type="dxa"/>
            </w:tcMar>
            <w:vAlign w:val="center"/>
          </w:tcPr>
          <w:p w14:paraId="562A450E">
            <w:pPr>
              <w:widowControl/>
              <w:autoSpaceDE w:val="0"/>
              <w:autoSpaceDN w:val="0"/>
              <w:adjustRightInd w:val="0"/>
              <w:snapToGrid w:val="0"/>
              <w:jc w:val="center"/>
              <w:rPr>
                <w:sz w:val="22"/>
                <w:szCs w:val="22"/>
              </w:rPr>
            </w:pPr>
          </w:p>
        </w:tc>
      </w:tr>
      <w:tr w14:paraId="18F8D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9" w:hRule="atLeast"/>
          <w:jc w:val="center"/>
        </w:trPr>
        <w:tc>
          <w:tcPr>
            <w:tcW w:w="682" w:type="pct"/>
            <w:vMerge w:val="continue"/>
            <w:tcMar>
              <w:top w:w="57" w:type="dxa"/>
              <w:left w:w="57" w:type="dxa"/>
              <w:bottom w:w="57" w:type="dxa"/>
              <w:right w:w="57" w:type="dxa"/>
            </w:tcMar>
            <w:vAlign w:val="center"/>
          </w:tcPr>
          <w:p w14:paraId="0E5D932E">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0D3E025">
            <w:pPr>
              <w:widowControl/>
              <w:ind w:left="-105" w:leftChars="-50" w:right="-105" w:rightChars="-50"/>
              <w:jc w:val="center"/>
              <w:rPr>
                <w:rFonts w:eastAsiaTheme="minorEastAsia"/>
                <w:kern w:val="0"/>
                <w:sz w:val="22"/>
                <w:szCs w:val="22"/>
              </w:rPr>
            </w:pPr>
          </w:p>
        </w:tc>
        <w:tc>
          <w:tcPr>
            <w:tcW w:w="547" w:type="pct"/>
            <w:tcMar>
              <w:top w:w="57" w:type="dxa"/>
              <w:left w:w="57" w:type="dxa"/>
              <w:bottom w:w="57" w:type="dxa"/>
              <w:right w:w="57" w:type="dxa"/>
            </w:tcMar>
            <w:vAlign w:val="center"/>
          </w:tcPr>
          <w:p w14:paraId="39392FC1">
            <w:pPr>
              <w:jc w:val="center"/>
              <w:rPr>
                <w:rFonts w:eastAsia="等线"/>
                <w:color w:val="000000"/>
                <w:sz w:val="22"/>
                <w:szCs w:val="22"/>
              </w:rPr>
            </w:pPr>
            <w:r>
              <w:rPr>
                <w:rFonts w:eastAsia="等线"/>
                <w:color w:val="000000"/>
                <w:sz w:val="22"/>
                <w:szCs w:val="22"/>
              </w:rPr>
              <w:t>40150123005</w:t>
            </w:r>
          </w:p>
        </w:tc>
        <w:tc>
          <w:tcPr>
            <w:tcW w:w="853" w:type="pct"/>
            <w:tcMar>
              <w:top w:w="57" w:type="dxa"/>
              <w:left w:w="57" w:type="dxa"/>
              <w:bottom w:w="57" w:type="dxa"/>
              <w:right w:w="57" w:type="dxa"/>
            </w:tcMar>
            <w:vAlign w:val="center"/>
          </w:tcPr>
          <w:p w14:paraId="38EC1444">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数值分析</w:t>
            </w:r>
          </w:p>
        </w:tc>
        <w:tc>
          <w:tcPr>
            <w:tcW w:w="306" w:type="pct"/>
            <w:tcMar>
              <w:top w:w="57" w:type="dxa"/>
              <w:left w:w="57" w:type="dxa"/>
              <w:bottom w:w="57" w:type="dxa"/>
              <w:right w:w="57" w:type="dxa"/>
            </w:tcMar>
            <w:vAlign w:val="center"/>
          </w:tcPr>
          <w:p w14:paraId="40F00A84">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39C7240C">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32B0B40A">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61F6EB6A">
            <w:pPr>
              <w:widowControl/>
              <w:autoSpaceDE w:val="0"/>
              <w:autoSpaceDN w:val="0"/>
              <w:adjustRightInd w:val="0"/>
              <w:snapToGrid w:val="0"/>
              <w:jc w:val="center"/>
              <w:rPr>
                <w:sz w:val="22"/>
                <w:szCs w:val="22"/>
              </w:rPr>
            </w:pPr>
            <w:r>
              <w:rPr>
                <w:sz w:val="22"/>
                <w:szCs w:val="22"/>
              </w:rPr>
              <w:t>2</w:t>
            </w:r>
          </w:p>
        </w:tc>
        <w:tc>
          <w:tcPr>
            <w:tcW w:w="528" w:type="pct"/>
            <w:tcMar>
              <w:top w:w="57" w:type="dxa"/>
              <w:left w:w="57" w:type="dxa"/>
              <w:bottom w:w="57" w:type="dxa"/>
              <w:right w:w="57" w:type="dxa"/>
            </w:tcMar>
            <w:vAlign w:val="center"/>
          </w:tcPr>
          <w:p w14:paraId="71C57124">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continue"/>
            <w:tcMar>
              <w:top w:w="57" w:type="dxa"/>
              <w:left w:w="57" w:type="dxa"/>
              <w:bottom w:w="57" w:type="dxa"/>
              <w:right w:w="57" w:type="dxa"/>
            </w:tcMar>
            <w:vAlign w:val="center"/>
          </w:tcPr>
          <w:p w14:paraId="54AE0A13">
            <w:pPr>
              <w:widowControl/>
              <w:autoSpaceDE w:val="0"/>
              <w:autoSpaceDN w:val="0"/>
              <w:adjustRightInd w:val="0"/>
              <w:snapToGrid w:val="0"/>
              <w:jc w:val="center"/>
              <w:rPr>
                <w:sz w:val="22"/>
                <w:szCs w:val="22"/>
              </w:rPr>
            </w:pPr>
          </w:p>
        </w:tc>
      </w:tr>
      <w:tr w14:paraId="6209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9284015">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85B51EA">
            <w:pPr>
              <w:widowControl/>
              <w:ind w:left="-105" w:leftChars="-50" w:right="-105" w:rightChars="-50"/>
              <w:jc w:val="center"/>
              <w:rPr>
                <w:rFonts w:eastAsiaTheme="minorEastAsia"/>
                <w:kern w:val="0"/>
                <w:sz w:val="22"/>
                <w:szCs w:val="22"/>
              </w:rPr>
            </w:pPr>
          </w:p>
        </w:tc>
        <w:tc>
          <w:tcPr>
            <w:tcW w:w="547" w:type="pct"/>
            <w:tcMar>
              <w:top w:w="57" w:type="dxa"/>
              <w:left w:w="57" w:type="dxa"/>
              <w:bottom w:w="57" w:type="dxa"/>
              <w:right w:w="57" w:type="dxa"/>
            </w:tcMar>
            <w:vAlign w:val="center"/>
          </w:tcPr>
          <w:p w14:paraId="66B96B9D">
            <w:pPr>
              <w:jc w:val="center"/>
              <w:rPr>
                <w:rFonts w:eastAsia="等线"/>
                <w:color w:val="000000"/>
                <w:sz w:val="22"/>
                <w:szCs w:val="22"/>
              </w:rPr>
            </w:pPr>
            <w:r>
              <w:rPr>
                <w:rFonts w:eastAsia="等线"/>
                <w:color w:val="000000"/>
                <w:sz w:val="22"/>
                <w:szCs w:val="22"/>
              </w:rPr>
              <w:t>40150123006</w:t>
            </w:r>
          </w:p>
        </w:tc>
        <w:tc>
          <w:tcPr>
            <w:tcW w:w="853" w:type="pct"/>
            <w:tcMar>
              <w:top w:w="57" w:type="dxa"/>
              <w:left w:w="57" w:type="dxa"/>
              <w:bottom w:w="57" w:type="dxa"/>
              <w:right w:w="57" w:type="dxa"/>
            </w:tcMar>
            <w:vAlign w:val="center"/>
          </w:tcPr>
          <w:p w14:paraId="7A3A5998">
            <w:pPr>
              <w:widowControl/>
              <w:autoSpaceDE w:val="0"/>
              <w:autoSpaceDN w:val="0"/>
              <w:adjustRightInd w:val="0"/>
              <w:snapToGrid w:val="0"/>
              <w:jc w:val="center"/>
              <w:rPr>
                <w:rFonts w:hint="eastAsia" w:ascii="宋体" w:hAnsi="宋体" w:eastAsia="宋体" w:cs="宋体"/>
                <w:sz w:val="22"/>
                <w:szCs w:val="22"/>
              </w:rPr>
            </w:pPr>
            <w:r>
              <w:rPr>
                <w:rFonts w:hint="eastAsia" w:ascii="宋体" w:hAnsi="宋体" w:eastAsia="宋体" w:cs="宋体"/>
                <w:sz w:val="22"/>
                <w:szCs w:val="22"/>
              </w:rPr>
              <w:t>数学模型</w:t>
            </w:r>
          </w:p>
        </w:tc>
        <w:tc>
          <w:tcPr>
            <w:tcW w:w="306" w:type="pct"/>
            <w:tcMar>
              <w:top w:w="57" w:type="dxa"/>
              <w:left w:w="57" w:type="dxa"/>
              <w:bottom w:w="57" w:type="dxa"/>
              <w:right w:w="57" w:type="dxa"/>
            </w:tcMar>
            <w:vAlign w:val="center"/>
          </w:tcPr>
          <w:p w14:paraId="6A9077B3">
            <w:pPr>
              <w:widowControl/>
              <w:autoSpaceDE w:val="0"/>
              <w:autoSpaceDN w:val="0"/>
              <w:adjustRightInd w:val="0"/>
              <w:snapToGrid w:val="0"/>
              <w:jc w:val="center"/>
              <w:rPr>
                <w:sz w:val="22"/>
                <w:szCs w:val="22"/>
              </w:rPr>
            </w:pPr>
            <w:r>
              <w:rPr>
                <w:sz w:val="22"/>
                <w:szCs w:val="22"/>
              </w:rPr>
              <w:t>36</w:t>
            </w:r>
          </w:p>
        </w:tc>
        <w:tc>
          <w:tcPr>
            <w:tcW w:w="324" w:type="pct"/>
            <w:tcMar>
              <w:top w:w="57" w:type="dxa"/>
              <w:left w:w="57" w:type="dxa"/>
              <w:bottom w:w="57" w:type="dxa"/>
              <w:right w:w="57" w:type="dxa"/>
            </w:tcMar>
            <w:vAlign w:val="center"/>
          </w:tcPr>
          <w:p w14:paraId="6712F597">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09A8E711">
            <w:pPr>
              <w:widowControl/>
              <w:autoSpaceDE w:val="0"/>
              <w:autoSpaceDN w:val="0"/>
              <w:adjustRightInd w:val="0"/>
              <w:snapToGrid w:val="0"/>
              <w:jc w:val="center"/>
              <w:rPr>
                <w:sz w:val="22"/>
                <w:szCs w:val="22"/>
              </w:rPr>
            </w:pPr>
            <w:r>
              <w:rPr>
                <w:sz w:val="22"/>
                <w:szCs w:val="22"/>
              </w:rPr>
              <w:t>2</w:t>
            </w:r>
          </w:p>
        </w:tc>
        <w:tc>
          <w:tcPr>
            <w:tcW w:w="378" w:type="pct"/>
            <w:tcMar>
              <w:top w:w="57" w:type="dxa"/>
              <w:left w:w="57" w:type="dxa"/>
              <w:bottom w:w="57" w:type="dxa"/>
              <w:right w:w="57" w:type="dxa"/>
            </w:tcMar>
            <w:vAlign w:val="center"/>
          </w:tcPr>
          <w:p w14:paraId="6282AF10">
            <w:pPr>
              <w:widowControl/>
              <w:autoSpaceDE w:val="0"/>
              <w:autoSpaceDN w:val="0"/>
              <w:adjustRightInd w:val="0"/>
              <w:snapToGrid w:val="0"/>
              <w:jc w:val="center"/>
              <w:rPr>
                <w:sz w:val="22"/>
                <w:szCs w:val="22"/>
              </w:rPr>
            </w:pPr>
            <w:r>
              <w:rPr>
                <w:sz w:val="22"/>
                <w:szCs w:val="22"/>
              </w:rPr>
              <w:t>2</w:t>
            </w:r>
          </w:p>
        </w:tc>
        <w:tc>
          <w:tcPr>
            <w:tcW w:w="528" w:type="pct"/>
            <w:tcMar>
              <w:top w:w="57" w:type="dxa"/>
              <w:left w:w="57" w:type="dxa"/>
              <w:bottom w:w="57" w:type="dxa"/>
              <w:right w:w="57" w:type="dxa"/>
            </w:tcMar>
            <w:vAlign w:val="center"/>
          </w:tcPr>
          <w:p w14:paraId="04F0AA1A">
            <w:pPr>
              <w:widowControl/>
              <w:autoSpaceDE w:val="0"/>
              <w:autoSpaceDN w:val="0"/>
              <w:adjustRightInd w:val="0"/>
              <w:snapToGrid w:val="0"/>
              <w:jc w:val="center"/>
              <w:rPr>
                <w:rFonts w:hint="eastAsia" w:eastAsia="宋体"/>
                <w:sz w:val="22"/>
                <w:szCs w:val="22"/>
                <w:lang w:eastAsia="zh-CN"/>
              </w:rPr>
            </w:pPr>
            <w:r>
              <w:rPr>
                <w:rFonts w:hint="eastAsia"/>
                <w:sz w:val="22"/>
                <w:szCs w:val="22"/>
                <w:lang w:eastAsia="zh-CN"/>
              </w:rPr>
              <w:t>数学与统计学院</w:t>
            </w:r>
          </w:p>
        </w:tc>
        <w:tc>
          <w:tcPr>
            <w:tcW w:w="450" w:type="pct"/>
            <w:vMerge w:val="continue"/>
            <w:tcMar>
              <w:top w:w="57" w:type="dxa"/>
              <w:left w:w="57" w:type="dxa"/>
              <w:bottom w:w="57" w:type="dxa"/>
              <w:right w:w="57" w:type="dxa"/>
            </w:tcMar>
            <w:vAlign w:val="center"/>
          </w:tcPr>
          <w:p w14:paraId="0F94DBE4">
            <w:pPr>
              <w:widowControl/>
              <w:autoSpaceDE w:val="0"/>
              <w:autoSpaceDN w:val="0"/>
              <w:adjustRightInd w:val="0"/>
              <w:snapToGrid w:val="0"/>
              <w:jc w:val="center"/>
              <w:rPr>
                <w:sz w:val="22"/>
                <w:szCs w:val="22"/>
              </w:rPr>
            </w:pPr>
          </w:p>
        </w:tc>
      </w:tr>
      <w:tr w14:paraId="0C816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restart"/>
            <w:tcMar>
              <w:top w:w="57" w:type="dxa"/>
              <w:left w:w="57" w:type="dxa"/>
              <w:bottom w:w="57" w:type="dxa"/>
              <w:right w:w="57" w:type="dxa"/>
            </w:tcMar>
            <w:vAlign w:val="center"/>
          </w:tcPr>
          <w:p w14:paraId="39A275B1">
            <w:pPr>
              <w:widowControl/>
              <w:ind w:left="-105" w:leftChars="-50" w:right="-105" w:rightChars="-50"/>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专业</w:t>
            </w:r>
          </w:p>
          <w:p w14:paraId="26774D57">
            <w:pPr>
              <w:widowControl/>
              <w:ind w:left="-105" w:leftChars="-50" w:right="-105" w:rightChars="-50"/>
              <w:jc w:val="center"/>
              <w:rPr>
                <w:rFonts w:hint="eastAsia" w:ascii="宋体" w:hAnsi="宋体" w:eastAsia="宋体" w:cs="宋体"/>
                <w:kern w:val="0"/>
                <w:sz w:val="22"/>
                <w:szCs w:val="22"/>
              </w:rPr>
            </w:pPr>
            <w:r>
              <w:rPr>
                <w:rFonts w:hint="eastAsia" w:ascii="宋体" w:hAnsi="宋体" w:eastAsia="宋体" w:cs="宋体"/>
                <w:kern w:val="0"/>
                <w:sz w:val="22"/>
                <w:szCs w:val="22"/>
              </w:rPr>
              <w:t>学位课</w:t>
            </w:r>
          </w:p>
          <w:p w14:paraId="52E541AE">
            <w:pPr>
              <w:widowControl/>
              <w:ind w:left="-105" w:leftChars="-50" w:right="-105" w:rightChars="-50"/>
              <w:jc w:val="center"/>
              <w:rPr>
                <w:rFonts w:hint="eastAsia" w:eastAsia="宋体"/>
                <w:sz w:val="24"/>
                <w:lang w:val="en-US" w:eastAsia="zh-CN"/>
              </w:rPr>
            </w:pPr>
            <w:r>
              <w:rPr>
                <w:rFonts w:hint="eastAsia" w:ascii="宋体" w:hAnsi="宋体" w:eastAsia="宋体" w:cs="宋体"/>
                <w:kern w:val="0"/>
                <w:sz w:val="22"/>
                <w:szCs w:val="22"/>
              </w:rPr>
              <w:t>（</w:t>
            </w:r>
            <w:r>
              <w:rPr>
                <w:rFonts w:hint="eastAsia" w:ascii="宋体" w:hAnsi="宋体" w:cs="宋体"/>
                <w:kern w:val="0"/>
                <w:sz w:val="22"/>
                <w:szCs w:val="22"/>
                <w:lang w:val="en-US" w:eastAsia="zh-CN"/>
              </w:rPr>
              <w:t>硕士起点博士</w:t>
            </w:r>
            <w:r>
              <w:rPr>
                <w:rFonts w:hint="eastAsia"/>
                <w:sz w:val="24"/>
                <w:lang w:val="en-US" w:eastAsia="zh-CN"/>
              </w:rPr>
              <w:t>4学分、</w:t>
            </w:r>
            <w:r>
              <w:rPr>
                <w:rFonts w:hint="eastAsia" w:ascii="宋体" w:hAnsi="宋体" w:cs="宋体"/>
                <w:kern w:val="0"/>
                <w:sz w:val="22"/>
                <w:szCs w:val="22"/>
                <w:lang w:val="en-US" w:eastAsia="zh-CN"/>
              </w:rPr>
              <w:t>本科毕业直博12</w:t>
            </w:r>
            <w:r>
              <w:rPr>
                <w:rFonts w:hint="eastAsia" w:ascii="宋体" w:hAnsi="宋体" w:eastAsia="宋体" w:cs="宋体"/>
                <w:kern w:val="0"/>
                <w:sz w:val="22"/>
                <w:szCs w:val="22"/>
              </w:rPr>
              <w:t>学分</w:t>
            </w:r>
            <w:r>
              <w:rPr>
                <w:rFonts w:hint="eastAsia" w:ascii="宋体" w:hAnsi="宋体" w:cs="宋体"/>
                <w:kern w:val="0"/>
                <w:sz w:val="22"/>
                <w:szCs w:val="22"/>
                <w:lang w:eastAsia="zh-CN"/>
              </w:rPr>
              <w:t>）</w:t>
            </w:r>
          </w:p>
        </w:tc>
        <w:tc>
          <w:tcPr>
            <w:tcW w:w="703" w:type="pct"/>
            <w:vMerge w:val="restart"/>
            <w:tcMar>
              <w:top w:w="57" w:type="dxa"/>
              <w:left w:w="57" w:type="dxa"/>
              <w:bottom w:w="57" w:type="dxa"/>
              <w:right w:w="57" w:type="dxa"/>
            </w:tcMar>
            <w:vAlign w:val="center"/>
          </w:tcPr>
          <w:p w14:paraId="7AD888FB">
            <w:pPr>
              <w:widowControl/>
              <w:ind w:left="-105" w:leftChars="-50" w:right="-105" w:rightChars="-50"/>
              <w:jc w:val="center"/>
              <w:rPr>
                <w:rFonts w:hint="eastAsia" w:ascii="宋体" w:hAnsi="宋体" w:cs="宋体"/>
                <w:kern w:val="0"/>
                <w:sz w:val="22"/>
                <w:szCs w:val="22"/>
                <w:lang w:val="en-US" w:eastAsia="zh-CN"/>
              </w:rPr>
            </w:pPr>
            <w:r>
              <w:rPr>
                <w:rFonts w:hint="eastAsia" w:ascii="宋体" w:hAnsi="宋体" w:cs="宋体"/>
                <w:kern w:val="0"/>
                <w:sz w:val="22"/>
                <w:szCs w:val="22"/>
                <w:lang w:val="en-US" w:eastAsia="zh-CN"/>
              </w:rPr>
              <w:t>公选</w:t>
            </w:r>
            <w:r>
              <w:rPr>
                <w:rFonts w:hint="eastAsia" w:ascii="宋体" w:hAnsi="宋体" w:eastAsia="宋体" w:cs="宋体"/>
                <w:kern w:val="0"/>
                <w:sz w:val="22"/>
                <w:szCs w:val="22"/>
                <w:lang w:val="en-US" w:eastAsia="zh-CN"/>
              </w:rPr>
              <w:t>模块</w:t>
            </w:r>
          </w:p>
          <w:p w14:paraId="4C682D71">
            <w:pPr>
              <w:widowControl/>
              <w:ind w:left="-105" w:leftChars="-50" w:right="-105" w:rightChars="-50"/>
              <w:jc w:val="center"/>
              <w:rPr>
                <w:rFonts w:hint="default" w:ascii="宋体" w:hAnsi="宋体" w:cs="宋体"/>
                <w:kern w:val="0"/>
                <w:sz w:val="22"/>
                <w:szCs w:val="22"/>
                <w:lang w:val="en-US" w:eastAsia="zh-CN"/>
              </w:rPr>
            </w:pPr>
            <w:r>
              <w:rPr>
                <w:rFonts w:hint="eastAsia" w:ascii="宋体" w:hAnsi="宋体" w:cs="宋体"/>
                <w:kern w:val="0"/>
                <w:sz w:val="22"/>
                <w:szCs w:val="22"/>
                <w:lang w:val="en-US" w:eastAsia="zh-CN"/>
              </w:rPr>
              <w:t>（4学分）</w:t>
            </w:r>
          </w:p>
        </w:tc>
        <w:tc>
          <w:tcPr>
            <w:tcW w:w="547" w:type="pct"/>
            <w:shd w:val="clear" w:color="auto" w:fill="auto"/>
            <w:tcMar>
              <w:top w:w="57" w:type="dxa"/>
              <w:left w:w="57" w:type="dxa"/>
              <w:bottom w:w="57" w:type="dxa"/>
              <w:right w:w="57" w:type="dxa"/>
            </w:tcMar>
            <w:vAlign w:val="center"/>
          </w:tcPr>
          <w:p w14:paraId="2AA7759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eastAsiaTheme="minorEastAsia"/>
                <w:color w:val="000000" w:themeColor="text1"/>
                <w:sz w:val="22"/>
                <w:szCs w:val="22"/>
                <w14:textFill>
                  <w14:solidFill>
                    <w14:schemeClr w14:val="tx1"/>
                  </w14:solidFill>
                </w14:textFill>
                <w14:ligatures w14:val="standardContextual"/>
              </w:rPr>
              <w:t>60720226010</w:t>
            </w:r>
          </w:p>
        </w:tc>
        <w:tc>
          <w:tcPr>
            <w:tcW w:w="853" w:type="pct"/>
            <w:shd w:val="clear" w:color="auto" w:fill="auto"/>
            <w:tcMar>
              <w:top w:w="57" w:type="dxa"/>
              <w:left w:w="57" w:type="dxa"/>
              <w:bottom w:w="57" w:type="dxa"/>
              <w:right w:w="57" w:type="dxa"/>
            </w:tcMar>
            <w:vAlign w:val="center"/>
          </w:tcPr>
          <w:p w14:paraId="15DCC91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高等空气动力学理论</w:t>
            </w:r>
          </w:p>
        </w:tc>
        <w:tc>
          <w:tcPr>
            <w:tcW w:w="306" w:type="pct"/>
            <w:shd w:val="clear" w:color="auto" w:fill="auto"/>
            <w:tcMar>
              <w:top w:w="57" w:type="dxa"/>
              <w:left w:w="57" w:type="dxa"/>
              <w:bottom w:w="57" w:type="dxa"/>
              <w:right w:w="57" w:type="dxa"/>
            </w:tcMar>
            <w:vAlign w:val="center"/>
          </w:tcPr>
          <w:p w14:paraId="7CA8E83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2D4ADA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2B7AC07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9BC10A0">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32D5E28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物理</w:t>
            </w:r>
            <w:r>
              <w:rPr>
                <w:rFonts w:hint="eastAsia"/>
                <w:color w:val="000000" w:themeColor="text1"/>
                <w:sz w:val="22"/>
                <w:szCs w:val="22"/>
                <w:lang w:val="en-US" w:eastAsia="zh-CN"/>
                <w14:textFill>
                  <w14:solidFill>
                    <w14:schemeClr w14:val="tx1"/>
                  </w14:solidFill>
                </w14:textFill>
              </w:rPr>
              <w:t>与</w:t>
            </w:r>
            <w:r>
              <w:rPr>
                <w:color w:val="000000" w:themeColor="text1"/>
                <w:sz w:val="22"/>
                <w:szCs w:val="22"/>
                <w14:textFill>
                  <w14:solidFill>
                    <w14:schemeClr w14:val="tx1"/>
                  </w14:solidFill>
                </w14:textFill>
              </w:rPr>
              <w:t>力学学院</w:t>
            </w:r>
          </w:p>
        </w:tc>
        <w:tc>
          <w:tcPr>
            <w:tcW w:w="450" w:type="pct"/>
            <w:vMerge w:val="restart"/>
            <w:tcMar>
              <w:top w:w="57" w:type="dxa"/>
              <w:left w:w="57" w:type="dxa"/>
              <w:bottom w:w="57" w:type="dxa"/>
              <w:right w:w="57" w:type="dxa"/>
            </w:tcMar>
            <w:vAlign w:val="center"/>
          </w:tcPr>
          <w:p w14:paraId="6EC15313">
            <w:pPr>
              <w:widowControl/>
              <w:autoSpaceDE w:val="0"/>
              <w:autoSpaceDN w:val="0"/>
              <w:adjustRightInd w:val="0"/>
              <w:snapToGrid w:val="0"/>
              <w:jc w:val="center"/>
              <w:rPr>
                <w:sz w:val="22"/>
                <w:szCs w:val="22"/>
              </w:rPr>
            </w:pPr>
            <w:r>
              <w:rPr>
                <w:rFonts w:hint="eastAsia"/>
                <w:sz w:val="22"/>
                <w:szCs w:val="22"/>
                <w:lang w:val="en-US" w:eastAsia="zh-CN"/>
              </w:rPr>
              <w:t>任选  2门</w:t>
            </w:r>
          </w:p>
        </w:tc>
      </w:tr>
      <w:tr w14:paraId="1757C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F50626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E75807F">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8A8AA75">
            <w:pPr>
              <w:widowControl/>
              <w:jc w:val="center"/>
              <w:textAlignment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009022600</w:t>
            </w:r>
            <w:r>
              <w:rPr>
                <w:rFonts w:hint="eastAsia"/>
                <w:color w:val="000000" w:themeColor="text1"/>
                <w:sz w:val="22"/>
                <w:szCs w:val="22"/>
                <w:lang w:val="en-US" w:eastAsia="zh-CN"/>
                <w14:textFill>
                  <w14:solidFill>
                    <w14:schemeClr w14:val="tx1"/>
                  </w14:solidFill>
                </w14:textFill>
              </w:rPr>
              <w:t>1</w:t>
            </w:r>
          </w:p>
        </w:tc>
        <w:tc>
          <w:tcPr>
            <w:tcW w:w="853" w:type="pct"/>
            <w:shd w:val="clear" w:color="auto" w:fill="auto"/>
            <w:tcMar>
              <w:top w:w="57" w:type="dxa"/>
              <w:left w:w="57" w:type="dxa"/>
              <w:bottom w:w="57" w:type="dxa"/>
              <w:right w:w="57" w:type="dxa"/>
            </w:tcMar>
            <w:vAlign w:val="center"/>
          </w:tcPr>
          <w:p w14:paraId="587C24D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低空工程结构动力学</w:t>
            </w:r>
          </w:p>
        </w:tc>
        <w:tc>
          <w:tcPr>
            <w:tcW w:w="306" w:type="pct"/>
            <w:shd w:val="clear" w:color="auto" w:fill="auto"/>
            <w:tcMar>
              <w:top w:w="57" w:type="dxa"/>
              <w:left w:w="57" w:type="dxa"/>
              <w:bottom w:w="57" w:type="dxa"/>
              <w:right w:w="57" w:type="dxa"/>
            </w:tcMar>
            <w:vAlign w:val="center"/>
          </w:tcPr>
          <w:p w14:paraId="4F98E78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7A951CB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94C75F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A61F28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1FAE10F5">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2942AAE5">
            <w:pPr>
              <w:widowControl/>
              <w:autoSpaceDE w:val="0"/>
              <w:autoSpaceDN w:val="0"/>
              <w:adjustRightInd w:val="0"/>
              <w:snapToGrid w:val="0"/>
              <w:jc w:val="center"/>
              <w:rPr>
                <w:sz w:val="22"/>
                <w:szCs w:val="22"/>
              </w:rPr>
            </w:pPr>
          </w:p>
        </w:tc>
      </w:tr>
      <w:tr w14:paraId="6BCF5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53A1150A">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260D34B">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617EAB5C">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009022600</w:t>
            </w:r>
            <w:r>
              <w:rPr>
                <w:rFonts w:hint="eastAsia"/>
                <w:color w:val="000000" w:themeColor="text1"/>
                <w:sz w:val="22"/>
                <w:szCs w:val="22"/>
                <w:lang w:val="en-US" w:eastAsia="zh-CN"/>
                <w14:textFill>
                  <w14:solidFill>
                    <w14:schemeClr w14:val="tx1"/>
                  </w14:solidFill>
                </w14:textFill>
              </w:rPr>
              <w:t>2</w:t>
            </w:r>
          </w:p>
        </w:tc>
        <w:tc>
          <w:tcPr>
            <w:tcW w:w="853" w:type="pct"/>
            <w:shd w:val="clear" w:color="auto" w:fill="auto"/>
            <w:tcMar>
              <w:top w:w="57" w:type="dxa"/>
              <w:left w:w="57" w:type="dxa"/>
              <w:bottom w:w="57" w:type="dxa"/>
              <w:right w:w="57" w:type="dxa"/>
            </w:tcMar>
            <w:vAlign w:val="center"/>
          </w:tcPr>
          <w:p w14:paraId="6F9753A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低空工程力学超材料</w:t>
            </w:r>
          </w:p>
        </w:tc>
        <w:tc>
          <w:tcPr>
            <w:tcW w:w="306" w:type="pct"/>
            <w:shd w:val="clear" w:color="auto" w:fill="auto"/>
            <w:tcMar>
              <w:top w:w="57" w:type="dxa"/>
              <w:left w:w="57" w:type="dxa"/>
              <w:bottom w:w="57" w:type="dxa"/>
              <w:right w:w="57" w:type="dxa"/>
            </w:tcMar>
            <w:vAlign w:val="center"/>
          </w:tcPr>
          <w:p w14:paraId="4D57499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929995C">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2DA1338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876C59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7222024A">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125A9B0D">
            <w:pPr>
              <w:widowControl/>
              <w:autoSpaceDE w:val="0"/>
              <w:autoSpaceDN w:val="0"/>
              <w:adjustRightInd w:val="0"/>
              <w:snapToGrid w:val="0"/>
              <w:jc w:val="center"/>
              <w:rPr>
                <w:sz w:val="22"/>
                <w:szCs w:val="22"/>
              </w:rPr>
            </w:pPr>
          </w:p>
        </w:tc>
      </w:tr>
      <w:tr w14:paraId="7A08B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D81D67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536ED5B">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176F7E4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0030226001‬‬</w:t>
            </w:r>
          </w:p>
        </w:tc>
        <w:tc>
          <w:tcPr>
            <w:tcW w:w="853" w:type="pct"/>
            <w:shd w:val="clear" w:color="auto" w:fill="auto"/>
            <w:tcMar>
              <w:top w:w="57" w:type="dxa"/>
              <w:left w:w="57" w:type="dxa"/>
              <w:bottom w:w="57" w:type="dxa"/>
              <w:right w:w="57" w:type="dxa"/>
            </w:tcMar>
            <w:vAlign w:val="center"/>
          </w:tcPr>
          <w:p w14:paraId="36DEA75F">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ascii="宋体" w:hAnsi="宋体" w:cs="宋体"/>
                <w:sz w:val="22"/>
                <w:szCs w:val="22"/>
              </w:rPr>
              <w:t>复合材料成型数字仿真技术</w:t>
            </w:r>
          </w:p>
        </w:tc>
        <w:tc>
          <w:tcPr>
            <w:tcW w:w="306" w:type="pct"/>
            <w:shd w:val="clear" w:color="auto" w:fill="auto"/>
            <w:tcMar>
              <w:top w:w="57" w:type="dxa"/>
              <w:left w:w="57" w:type="dxa"/>
              <w:bottom w:w="57" w:type="dxa"/>
              <w:right w:w="57" w:type="dxa"/>
            </w:tcMar>
            <w:vAlign w:val="center"/>
          </w:tcPr>
          <w:p w14:paraId="6878F00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6C15AD7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3929E3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21F01DB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s="Times New Roman"/>
                <w:color w:val="000000" w:themeColor="text1"/>
                <w:kern w:val="2"/>
                <w:sz w:val="22"/>
                <w:szCs w:val="22"/>
                <w:lang w:val="en-US" w:eastAsia="zh-CN" w:bidi="ar-SA"/>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6613E241">
            <w:pPr>
              <w:jc w:val="center"/>
              <w:rPr>
                <w:rFonts w:hint="eastAsia" w:ascii="Times New Roman" w:hAnsi="Times New Roman" w:eastAsia="宋体" w:cs="Times New Roman"/>
                <w:kern w:val="2"/>
                <w:sz w:val="22"/>
                <w:szCs w:val="22"/>
                <w:lang w:val="en-US" w:eastAsia="zh-CN" w:bidi="ar-SA"/>
              </w:rPr>
            </w:pPr>
            <w:r>
              <w:rPr>
                <w:sz w:val="22"/>
                <w:szCs w:val="22"/>
              </w:rPr>
              <w:t>材料学院</w:t>
            </w:r>
          </w:p>
        </w:tc>
        <w:tc>
          <w:tcPr>
            <w:tcW w:w="450" w:type="pct"/>
            <w:vMerge w:val="continue"/>
            <w:tcMar>
              <w:top w:w="57" w:type="dxa"/>
              <w:left w:w="57" w:type="dxa"/>
              <w:bottom w:w="57" w:type="dxa"/>
              <w:right w:w="57" w:type="dxa"/>
            </w:tcMar>
            <w:vAlign w:val="center"/>
          </w:tcPr>
          <w:p w14:paraId="215F55EB">
            <w:pPr>
              <w:widowControl/>
              <w:autoSpaceDE w:val="0"/>
              <w:autoSpaceDN w:val="0"/>
              <w:adjustRightInd w:val="0"/>
              <w:snapToGrid w:val="0"/>
              <w:jc w:val="center"/>
              <w:rPr>
                <w:sz w:val="22"/>
                <w:szCs w:val="22"/>
              </w:rPr>
            </w:pPr>
          </w:p>
        </w:tc>
      </w:tr>
      <w:tr w14:paraId="09EB6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322CD974">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CAEC494">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1E1766EC">
            <w:pPr>
              <w:widowControl/>
              <w:jc w:val="center"/>
              <w:textAlignment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009022600</w:t>
            </w:r>
            <w:r>
              <w:rPr>
                <w:rFonts w:hint="eastAsia"/>
                <w:color w:val="000000" w:themeColor="text1"/>
                <w:sz w:val="22"/>
                <w:szCs w:val="22"/>
                <w:lang w:val="en-US" w:eastAsia="zh-CN"/>
                <w14:textFill>
                  <w14:solidFill>
                    <w14:schemeClr w14:val="tx1"/>
                  </w14:solidFill>
                </w14:textFill>
              </w:rPr>
              <w:t>3</w:t>
            </w:r>
          </w:p>
        </w:tc>
        <w:tc>
          <w:tcPr>
            <w:tcW w:w="853" w:type="pct"/>
            <w:shd w:val="clear" w:color="auto" w:fill="auto"/>
            <w:tcMar>
              <w:top w:w="57" w:type="dxa"/>
              <w:left w:w="57" w:type="dxa"/>
              <w:bottom w:w="57" w:type="dxa"/>
              <w:right w:w="57" w:type="dxa"/>
            </w:tcMar>
            <w:vAlign w:val="center"/>
          </w:tcPr>
          <w:p w14:paraId="5613188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机器人系统与设计</w:t>
            </w:r>
          </w:p>
        </w:tc>
        <w:tc>
          <w:tcPr>
            <w:tcW w:w="306" w:type="pct"/>
            <w:shd w:val="clear" w:color="auto" w:fill="auto"/>
            <w:tcMar>
              <w:top w:w="57" w:type="dxa"/>
              <w:left w:w="57" w:type="dxa"/>
              <w:bottom w:w="57" w:type="dxa"/>
              <w:right w:w="57" w:type="dxa"/>
            </w:tcMar>
            <w:vAlign w:val="center"/>
          </w:tcPr>
          <w:p w14:paraId="332B93A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84239DC">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2B29907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A1F049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438FDA61">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419A333D">
            <w:pPr>
              <w:widowControl/>
              <w:autoSpaceDE w:val="0"/>
              <w:autoSpaceDN w:val="0"/>
              <w:adjustRightInd w:val="0"/>
              <w:snapToGrid w:val="0"/>
              <w:jc w:val="center"/>
              <w:rPr>
                <w:sz w:val="22"/>
                <w:szCs w:val="22"/>
              </w:rPr>
            </w:pPr>
          </w:p>
        </w:tc>
      </w:tr>
      <w:tr w14:paraId="5B64B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7059EE61">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715AFCD">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02F875C">
            <w:pPr>
              <w:widowControl/>
              <w:jc w:val="center"/>
              <w:textAlignment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eastAsia="等线"/>
                <w:color w:val="000000"/>
                <w:kern w:val="0"/>
                <w:sz w:val="22"/>
                <w:szCs w:val="22"/>
                <w:lang w:bidi="ar"/>
              </w:rPr>
              <w:t>60090223023</w:t>
            </w:r>
          </w:p>
        </w:tc>
        <w:tc>
          <w:tcPr>
            <w:tcW w:w="853" w:type="pct"/>
            <w:shd w:val="clear" w:color="auto" w:fill="auto"/>
            <w:tcMar>
              <w:top w:w="57" w:type="dxa"/>
              <w:left w:w="57" w:type="dxa"/>
              <w:bottom w:w="57" w:type="dxa"/>
              <w:right w:w="57" w:type="dxa"/>
            </w:tcMar>
            <w:vAlign w:val="center"/>
          </w:tcPr>
          <w:p w14:paraId="7460718F">
            <w:pPr>
              <w:widowControl/>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现代工程经济学理论与方法</w:t>
            </w:r>
          </w:p>
        </w:tc>
        <w:tc>
          <w:tcPr>
            <w:tcW w:w="306" w:type="pct"/>
            <w:shd w:val="clear" w:color="auto" w:fill="auto"/>
            <w:tcMar>
              <w:top w:w="57" w:type="dxa"/>
              <w:left w:w="57" w:type="dxa"/>
              <w:bottom w:w="57" w:type="dxa"/>
              <w:right w:w="57" w:type="dxa"/>
            </w:tcMar>
            <w:vAlign w:val="center"/>
          </w:tcPr>
          <w:p w14:paraId="3D853E35">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36</w:t>
            </w:r>
          </w:p>
        </w:tc>
        <w:tc>
          <w:tcPr>
            <w:tcW w:w="324" w:type="pct"/>
            <w:shd w:val="clear" w:color="auto" w:fill="auto"/>
            <w:tcMar>
              <w:top w:w="57" w:type="dxa"/>
              <w:left w:w="57" w:type="dxa"/>
              <w:bottom w:w="57" w:type="dxa"/>
              <w:right w:w="57" w:type="dxa"/>
            </w:tcMar>
            <w:vAlign w:val="center"/>
          </w:tcPr>
          <w:p w14:paraId="377BAB7E">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59C598C">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2</w:t>
            </w:r>
          </w:p>
        </w:tc>
        <w:tc>
          <w:tcPr>
            <w:tcW w:w="378" w:type="pct"/>
            <w:shd w:val="clear" w:color="auto" w:fill="auto"/>
            <w:tcMar>
              <w:top w:w="57" w:type="dxa"/>
              <w:left w:w="57" w:type="dxa"/>
              <w:bottom w:w="57" w:type="dxa"/>
              <w:right w:w="57" w:type="dxa"/>
            </w:tcMar>
            <w:vAlign w:val="center"/>
          </w:tcPr>
          <w:p w14:paraId="511BC2A3">
            <w:pPr>
              <w:widowControl/>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1</w:t>
            </w:r>
          </w:p>
        </w:tc>
        <w:tc>
          <w:tcPr>
            <w:tcW w:w="528" w:type="pct"/>
            <w:shd w:val="clear" w:color="auto" w:fill="auto"/>
            <w:tcMar>
              <w:top w:w="57" w:type="dxa"/>
              <w:left w:w="57" w:type="dxa"/>
              <w:bottom w:w="57" w:type="dxa"/>
              <w:right w:w="57" w:type="dxa"/>
            </w:tcMar>
            <w:vAlign w:val="center"/>
          </w:tcPr>
          <w:p w14:paraId="6815C1BF">
            <w:pPr>
              <w:jc w:val="center"/>
              <w:rPr>
                <w:rFonts w:hint="eastAsia" w:ascii="Times New Roman" w:hAnsi="Times New Roman" w:eastAsia="宋体" w:cs="Times New Roman"/>
                <w:kern w:val="2"/>
                <w:sz w:val="22"/>
                <w:szCs w:val="22"/>
                <w:lang w:val="en-US" w:eastAsia="zh-CN" w:bidi="ar-SA"/>
              </w:rPr>
            </w:pPr>
            <w:r>
              <w:rPr>
                <w:rFonts w:hint="eastAsia"/>
                <w:sz w:val="22"/>
                <w:szCs w:val="22"/>
              </w:rPr>
              <w:t>土建学院</w:t>
            </w:r>
          </w:p>
        </w:tc>
        <w:tc>
          <w:tcPr>
            <w:tcW w:w="450" w:type="pct"/>
            <w:vMerge w:val="continue"/>
            <w:tcMar>
              <w:top w:w="57" w:type="dxa"/>
              <w:left w:w="57" w:type="dxa"/>
              <w:bottom w:w="57" w:type="dxa"/>
              <w:right w:w="57" w:type="dxa"/>
            </w:tcMar>
            <w:vAlign w:val="center"/>
          </w:tcPr>
          <w:p w14:paraId="17F6AF51">
            <w:pPr>
              <w:widowControl/>
              <w:autoSpaceDE w:val="0"/>
              <w:autoSpaceDN w:val="0"/>
              <w:adjustRightInd w:val="0"/>
              <w:snapToGrid w:val="0"/>
              <w:jc w:val="center"/>
              <w:rPr>
                <w:sz w:val="22"/>
                <w:szCs w:val="22"/>
              </w:rPr>
            </w:pPr>
          </w:p>
        </w:tc>
      </w:tr>
      <w:tr w14:paraId="4AD40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BC21385">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BF15549">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4F447E9C">
            <w:pPr>
              <w:widowControl/>
              <w:jc w:val="center"/>
              <w:textAlignment w:val="center"/>
              <w:rPr>
                <w:rFonts w:hint="default"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6</w:t>
            </w:r>
            <w:r>
              <w:rPr>
                <w:color w:val="000000" w:themeColor="text1"/>
                <w:sz w:val="22"/>
                <w:szCs w:val="22"/>
                <w:highlight w:val="none"/>
                <w14:textFill>
                  <w14:solidFill>
                    <w14:schemeClr w14:val="tx1"/>
                  </w14:solidFill>
                </w14:textFill>
              </w:rPr>
              <w:t>00902260</w:t>
            </w:r>
            <w:r>
              <w:rPr>
                <w:rFonts w:hint="eastAsia"/>
                <w:color w:val="000000" w:themeColor="text1"/>
                <w:sz w:val="22"/>
                <w:szCs w:val="22"/>
                <w:highlight w:val="none"/>
                <w:lang w:val="en-US" w:eastAsia="zh-CN"/>
                <w14:textFill>
                  <w14:solidFill>
                    <w14:schemeClr w14:val="tx1"/>
                  </w14:solidFill>
                </w14:textFill>
              </w:rPr>
              <w:t>04</w:t>
            </w:r>
          </w:p>
        </w:tc>
        <w:tc>
          <w:tcPr>
            <w:tcW w:w="853" w:type="pct"/>
            <w:shd w:val="clear" w:color="auto" w:fill="auto"/>
            <w:tcMar>
              <w:top w:w="57" w:type="dxa"/>
              <w:left w:w="57" w:type="dxa"/>
              <w:bottom w:w="57" w:type="dxa"/>
              <w:right w:w="57" w:type="dxa"/>
            </w:tcMar>
            <w:vAlign w:val="center"/>
          </w:tcPr>
          <w:p w14:paraId="028F97D0">
            <w:pPr>
              <w:jc w:val="center"/>
              <w:rPr>
                <w:rFonts w:hint="eastAsia"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低空环境评价与</w:t>
            </w:r>
            <w:r>
              <w:rPr>
                <w:rFonts w:hint="eastAsia"/>
                <w:color w:val="000000" w:themeColor="text1"/>
                <w:sz w:val="22"/>
                <w:szCs w:val="22"/>
                <w:highlight w:val="none"/>
                <w:lang w:val="en-US" w:eastAsia="zh-CN"/>
                <w14:textFill>
                  <w14:solidFill>
                    <w14:schemeClr w14:val="tx1"/>
                  </w14:solidFill>
                </w14:textFill>
              </w:rPr>
              <w:t>低空域</w:t>
            </w:r>
            <w:r>
              <w:rPr>
                <w:color w:val="000000" w:themeColor="text1"/>
                <w:sz w:val="22"/>
                <w:szCs w:val="22"/>
                <w:highlight w:val="none"/>
                <w14:textFill>
                  <w14:solidFill>
                    <w14:schemeClr w14:val="tx1"/>
                  </w14:solidFill>
                </w14:textFill>
              </w:rPr>
              <w:t>规划</w:t>
            </w:r>
          </w:p>
        </w:tc>
        <w:tc>
          <w:tcPr>
            <w:tcW w:w="306" w:type="pct"/>
            <w:shd w:val="clear" w:color="auto" w:fill="auto"/>
            <w:tcMar>
              <w:top w:w="57" w:type="dxa"/>
              <w:left w:w="57" w:type="dxa"/>
              <w:bottom w:w="57" w:type="dxa"/>
              <w:right w:w="57" w:type="dxa"/>
            </w:tcMar>
            <w:vAlign w:val="center"/>
          </w:tcPr>
          <w:p w14:paraId="792DC62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1628011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584B701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CFF433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5D25043B">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45B972E9">
            <w:pPr>
              <w:widowControl/>
              <w:autoSpaceDE w:val="0"/>
              <w:autoSpaceDN w:val="0"/>
              <w:adjustRightInd w:val="0"/>
              <w:snapToGrid w:val="0"/>
              <w:jc w:val="center"/>
              <w:rPr>
                <w:sz w:val="22"/>
                <w:szCs w:val="22"/>
              </w:rPr>
            </w:pPr>
          </w:p>
        </w:tc>
      </w:tr>
      <w:tr w14:paraId="22834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1E6AAD4">
            <w:pPr>
              <w:widowControl/>
              <w:ind w:left="-105" w:leftChars="-50" w:right="-105" w:rightChars="-50"/>
              <w:jc w:val="center"/>
              <w:rPr>
                <w:rFonts w:eastAsiaTheme="minorEastAsia"/>
                <w:kern w:val="0"/>
                <w:sz w:val="22"/>
                <w:szCs w:val="22"/>
              </w:rPr>
            </w:pPr>
          </w:p>
        </w:tc>
        <w:tc>
          <w:tcPr>
            <w:tcW w:w="703" w:type="pct"/>
            <w:vMerge w:val="restart"/>
            <w:tcMar>
              <w:top w:w="57" w:type="dxa"/>
              <w:left w:w="57" w:type="dxa"/>
              <w:bottom w:w="57" w:type="dxa"/>
              <w:right w:w="57" w:type="dxa"/>
            </w:tcMar>
            <w:vAlign w:val="center"/>
          </w:tcPr>
          <w:p w14:paraId="01A3A789">
            <w:pPr>
              <w:widowControl/>
              <w:ind w:left="-105" w:leftChars="-50" w:right="-105" w:rightChars="-50"/>
              <w:jc w:val="center"/>
              <w:rPr>
                <w:rFonts w:hint="eastAsia" w:eastAsiaTheme="minorEastAsia"/>
                <w:kern w:val="0"/>
                <w:sz w:val="22"/>
                <w:szCs w:val="22"/>
                <w:lang w:val="en-US" w:eastAsia="zh-CN"/>
              </w:rPr>
            </w:pPr>
            <w:r>
              <w:rPr>
                <w:rFonts w:hint="eastAsia" w:ascii="宋体" w:hAnsi="宋体" w:cs="宋体"/>
                <w:kern w:val="0"/>
                <w:sz w:val="22"/>
                <w:szCs w:val="22"/>
                <w:lang w:val="en-US" w:eastAsia="zh-CN"/>
              </w:rPr>
              <w:t>本科毕业直博专选</w:t>
            </w:r>
            <w:r>
              <w:rPr>
                <w:rFonts w:hint="eastAsia" w:eastAsiaTheme="minorEastAsia"/>
                <w:kern w:val="0"/>
                <w:sz w:val="22"/>
                <w:szCs w:val="22"/>
                <w:lang w:val="en-US" w:eastAsia="zh-CN"/>
              </w:rPr>
              <w:t>模块</w:t>
            </w:r>
          </w:p>
          <w:p w14:paraId="172FA58F">
            <w:pPr>
              <w:widowControl/>
              <w:ind w:left="-105" w:leftChars="-50" w:right="-105" w:rightChars="-50"/>
              <w:jc w:val="center"/>
              <w:rPr>
                <w:rFonts w:hint="default" w:eastAsiaTheme="minorEastAsia"/>
                <w:kern w:val="0"/>
                <w:sz w:val="22"/>
                <w:szCs w:val="22"/>
                <w:lang w:val="en-US" w:eastAsia="zh-CN"/>
              </w:rPr>
            </w:pPr>
            <w:r>
              <w:rPr>
                <w:rFonts w:hint="eastAsia" w:eastAsiaTheme="minorEastAsia"/>
                <w:kern w:val="0"/>
                <w:sz w:val="22"/>
                <w:szCs w:val="22"/>
                <w:lang w:val="en-US" w:eastAsia="zh-CN"/>
              </w:rPr>
              <w:t>（8学分）</w:t>
            </w:r>
          </w:p>
        </w:tc>
        <w:tc>
          <w:tcPr>
            <w:tcW w:w="547" w:type="pct"/>
            <w:shd w:val="clear" w:color="auto" w:fill="auto"/>
            <w:tcMar>
              <w:top w:w="57" w:type="dxa"/>
              <w:left w:w="57" w:type="dxa"/>
              <w:bottom w:w="57" w:type="dxa"/>
              <w:right w:w="57" w:type="dxa"/>
            </w:tcMar>
            <w:vAlign w:val="center"/>
          </w:tcPr>
          <w:p w14:paraId="57A8EEAC">
            <w:pPr>
              <w:jc w:val="center"/>
              <w:rPr>
                <w:rFonts w:ascii="Times New Roman" w:hAnsi="Times New Roman" w:eastAsia="等线" w:cs="Times New Roman"/>
                <w:color w:val="000000"/>
                <w:kern w:val="2"/>
                <w:sz w:val="22"/>
                <w:szCs w:val="22"/>
                <w:lang w:val="en-US" w:eastAsia="zh-CN" w:bidi="ar-SA"/>
              </w:rPr>
            </w:pPr>
            <w:r>
              <w:rPr>
                <w:rFonts w:eastAsia="等线"/>
                <w:color w:val="000000"/>
                <w:sz w:val="22"/>
                <w:szCs w:val="22"/>
              </w:rPr>
              <w:t>40090226001</w:t>
            </w:r>
          </w:p>
        </w:tc>
        <w:tc>
          <w:tcPr>
            <w:tcW w:w="853" w:type="pct"/>
            <w:shd w:val="clear" w:color="auto" w:fill="auto"/>
            <w:tcMar>
              <w:top w:w="57" w:type="dxa"/>
              <w:left w:w="57" w:type="dxa"/>
              <w:bottom w:w="57" w:type="dxa"/>
              <w:right w:w="57" w:type="dxa"/>
            </w:tcMar>
            <w:vAlign w:val="center"/>
          </w:tcPr>
          <w:p w14:paraId="28022784">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低空技术前沿</w:t>
            </w:r>
          </w:p>
        </w:tc>
        <w:tc>
          <w:tcPr>
            <w:tcW w:w="306" w:type="pct"/>
            <w:shd w:val="clear" w:color="auto" w:fill="auto"/>
            <w:tcMar>
              <w:top w:w="57" w:type="dxa"/>
              <w:left w:w="57" w:type="dxa"/>
              <w:bottom w:w="57" w:type="dxa"/>
              <w:right w:w="57" w:type="dxa"/>
            </w:tcMar>
            <w:vAlign w:val="center"/>
          </w:tcPr>
          <w:p w14:paraId="1B90734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34C09B9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46C275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E21F8CC">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1EFC1AC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restart"/>
            <w:tcMar>
              <w:top w:w="57" w:type="dxa"/>
              <w:left w:w="57" w:type="dxa"/>
              <w:bottom w:w="57" w:type="dxa"/>
              <w:right w:w="57" w:type="dxa"/>
            </w:tcMar>
            <w:vAlign w:val="center"/>
          </w:tcPr>
          <w:p w14:paraId="55944475">
            <w:pPr>
              <w:widowControl/>
              <w:autoSpaceDE w:val="0"/>
              <w:autoSpaceDN w:val="0"/>
              <w:adjustRightInd w:val="0"/>
              <w:snapToGrid w:val="0"/>
              <w:jc w:val="center"/>
              <w:rPr>
                <w:sz w:val="22"/>
                <w:szCs w:val="22"/>
              </w:rPr>
            </w:pPr>
            <w:r>
              <w:rPr>
                <w:rFonts w:hint="eastAsia"/>
                <w:sz w:val="22"/>
                <w:szCs w:val="22"/>
                <w:lang w:val="en-US" w:eastAsia="zh-CN"/>
              </w:rPr>
              <w:t>任选  4门</w:t>
            </w:r>
          </w:p>
        </w:tc>
      </w:tr>
      <w:tr w14:paraId="5E37D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74F691B1">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7D71D8C">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2DC187D7">
            <w:pPr>
              <w:jc w:val="center"/>
              <w:rPr>
                <w:rFonts w:ascii="Times New Roman" w:hAnsi="Times New Roman" w:eastAsia="等线" w:cs="Times New Roman"/>
                <w:color w:val="000000"/>
                <w:kern w:val="2"/>
                <w:sz w:val="22"/>
                <w:szCs w:val="22"/>
                <w:lang w:val="en-US" w:eastAsia="zh-CN" w:bidi="ar-SA"/>
              </w:rPr>
            </w:pPr>
            <w:r>
              <w:rPr>
                <w:rFonts w:eastAsia="等线"/>
                <w:color w:val="000000"/>
                <w:sz w:val="22"/>
                <w:szCs w:val="22"/>
              </w:rPr>
              <w:t>40090226002</w:t>
            </w:r>
          </w:p>
        </w:tc>
        <w:tc>
          <w:tcPr>
            <w:tcW w:w="853" w:type="pct"/>
            <w:shd w:val="clear" w:color="auto" w:fill="auto"/>
            <w:tcMar>
              <w:top w:w="57" w:type="dxa"/>
              <w:left w:w="57" w:type="dxa"/>
              <w:bottom w:w="57" w:type="dxa"/>
              <w:right w:w="57" w:type="dxa"/>
            </w:tcMar>
            <w:vAlign w:val="center"/>
          </w:tcPr>
          <w:p w14:paraId="4F805E39">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计算流体力学及应用</w:t>
            </w:r>
          </w:p>
        </w:tc>
        <w:tc>
          <w:tcPr>
            <w:tcW w:w="306" w:type="pct"/>
            <w:shd w:val="clear" w:color="auto" w:fill="auto"/>
            <w:tcMar>
              <w:top w:w="57" w:type="dxa"/>
              <w:left w:w="57" w:type="dxa"/>
              <w:bottom w:w="57" w:type="dxa"/>
              <w:right w:w="57" w:type="dxa"/>
            </w:tcMar>
            <w:vAlign w:val="center"/>
          </w:tcPr>
          <w:p w14:paraId="4B3E1CC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55C0376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4031B39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700357CB">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5DB6672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31D10673">
            <w:pPr>
              <w:widowControl/>
              <w:autoSpaceDE w:val="0"/>
              <w:autoSpaceDN w:val="0"/>
              <w:adjustRightInd w:val="0"/>
              <w:snapToGrid w:val="0"/>
              <w:jc w:val="center"/>
              <w:rPr>
                <w:sz w:val="22"/>
                <w:szCs w:val="22"/>
              </w:rPr>
            </w:pPr>
          </w:p>
        </w:tc>
      </w:tr>
      <w:tr w14:paraId="0BEC6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3A857EC7">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C3F94DF">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9FCD47C">
            <w:pPr>
              <w:jc w:val="center"/>
              <w:rPr>
                <w:rFonts w:hint="eastAsia" w:ascii="Times New Roman" w:hAnsi="Times New Roman" w:eastAsia="等线" w:cs="Times New Roman"/>
                <w:color w:val="000000"/>
                <w:kern w:val="2"/>
                <w:sz w:val="22"/>
                <w:szCs w:val="22"/>
                <w:lang w:val="en-US" w:eastAsia="zh-CN" w:bidi="ar-SA"/>
              </w:rPr>
            </w:pPr>
            <w:r>
              <w:rPr>
                <w:rFonts w:eastAsia="等线"/>
                <w:color w:val="000000"/>
                <w:sz w:val="22"/>
                <w:szCs w:val="22"/>
              </w:rPr>
              <w:t>4009022600</w:t>
            </w:r>
            <w:r>
              <w:rPr>
                <w:rFonts w:hint="eastAsia" w:eastAsia="等线"/>
                <w:color w:val="000000"/>
                <w:sz w:val="22"/>
                <w:szCs w:val="22"/>
                <w:lang w:val="en-US" w:eastAsia="zh-CN"/>
              </w:rPr>
              <w:t>3</w:t>
            </w:r>
          </w:p>
        </w:tc>
        <w:tc>
          <w:tcPr>
            <w:tcW w:w="853" w:type="pct"/>
            <w:shd w:val="clear" w:color="auto" w:fill="auto"/>
            <w:tcMar>
              <w:top w:w="57" w:type="dxa"/>
              <w:left w:w="57" w:type="dxa"/>
              <w:bottom w:w="57" w:type="dxa"/>
              <w:right w:w="57" w:type="dxa"/>
            </w:tcMar>
            <w:vAlign w:val="center"/>
          </w:tcPr>
          <w:p w14:paraId="1CAB536E">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飞行动力学与控制</w:t>
            </w:r>
          </w:p>
        </w:tc>
        <w:tc>
          <w:tcPr>
            <w:tcW w:w="306" w:type="pct"/>
            <w:shd w:val="clear" w:color="auto" w:fill="auto"/>
            <w:tcMar>
              <w:top w:w="57" w:type="dxa"/>
              <w:left w:w="57" w:type="dxa"/>
              <w:bottom w:w="57" w:type="dxa"/>
              <w:right w:w="57" w:type="dxa"/>
            </w:tcMar>
            <w:vAlign w:val="center"/>
          </w:tcPr>
          <w:p w14:paraId="27BE3E3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7CBB425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07CEFE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5719FE27">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017CC2F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29DF6921">
            <w:pPr>
              <w:widowControl/>
              <w:autoSpaceDE w:val="0"/>
              <w:autoSpaceDN w:val="0"/>
              <w:adjustRightInd w:val="0"/>
              <w:snapToGrid w:val="0"/>
              <w:jc w:val="center"/>
              <w:rPr>
                <w:sz w:val="22"/>
                <w:szCs w:val="22"/>
              </w:rPr>
            </w:pPr>
          </w:p>
        </w:tc>
      </w:tr>
      <w:tr w14:paraId="6CBC2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53FD7165">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41A233E">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E26BAEB">
            <w:pPr>
              <w:jc w:val="center"/>
              <w:rPr>
                <w:rFonts w:hint="eastAsia" w:ascii="Times New Roman" w:hAnsi="Times New Roman" w:eastAsia="等线" w:cs="Times New Roman"/>
                <w:color w:val="000000"/>
                <w:kern w:val="2"/>
                <w:sz w:val="22"/>
                <w:szCs w:val="22"/>
                <w:lang w:val="en-US" w:eastAsia="zh-CN" w:bidi="ar-SA"/>
              </w:rPr>
            </w:pPr>
            <w:r>
              <w:rPr>
                <w:rFonts w:eastAsia="等线"/>
                <w:color w:val="000000"/>
                <w:sz w:val="22"/>
                <w:szCs w:val="22"/>
              </w:rPr>
              <w:t>4009022600</w:t>
            </w:r>
            <w:r>
              <w:rPr>
                <w:rFonts w:hint="eastAsia" w:eastAsia="等线"/>
                <w:color w:val="000000"/>
                <w:sz w:val="22"/>
                <w:szCs w:val="22"/>
                <w:lang w:val="en-US" w:eastAsia="zh-CN"/>
              </w:rPr>
              <w:t>4</w:t>
            </w:r>
          </w:p>
        </w:tc>
        <w:tc>
          <w:tcPr>
            <w:tcW w:w="853" w:type="pct"/>
            <w:shd w:val="clear" w:color="auto" w:fill="auto"/>
            <w:tcMar>
              <w:top w:w="57" w:type="dxa"/>
              <w:left w:w="57" w:type="dxa"/>
              <w:bottom w:w="57" w:type="dxa"/>
              <w:right w:w="57" w:type="dxa"/>
            </w:tcMar>
            <w:vAlign w:val="center"/>
          </w:tcPr>
          <w:p w14:paraId="3BA3ED28">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防灾减灾工程学及其低空工程应用</w:t>
            </w:r>
          </w:p>
        </w:tc>
        <w:tc>
          <w:tcPr>
            <w:tcW w:w="306" w:type="pct"/>
            <w:shd w:val="clear" w:color="auto" w:fill="auto"/>
            <w:tcMar>
              <w:top w:w="57" w:type="dxa"/>
              <w:left w:w="57" w:type="dxa"/>
              <w:bottom w:w="57" w:type="dxa"/>
              <w:right w:w="57" w:type="dxa"/>
            </w:tcMar>
            <w:vAlign w:val="center"/>
          </w:tcPr>
          <w:p w14:paraId="0DADB6D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3529744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7AA81F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AE9230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1999ED5F">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22A40550">
            <w:pPr>
              <w:widowControl/>
              <w:autoSpaceDE w:val="0"/>
              <w:autoSpaceDN w:val="0"/>
              <w:adjustRightInd w:val="0"/>
              <w:snapToGrid w:val="0"/>
              <w:jc w:val="center"/>
              <w:rPr>
                <w:sz w:val="22"/>
                <w:szCs w:val="22"/>
              </w:rPr>
            </w:pPr>
          </w:p>
        </w:tc>
      </w:tr>
      <w:tr w14:paraId="1182F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6D1D7D1">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A783E87">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01CA61B">
            <w:pPr>
              <w:jc w:val="center"/>
              <w:rPr>
                <w:rFonts w:hint="eastAsia" w:ascii="Times New Roman" w:hAnsi="Times New Roman" w:eastAsia="等线" w:cs="Times New Roman"/>
                <w:color w:val="000000"/>
                <w:kern w:val="2"/>
                <w:sz w:val="22"/>
                <w:szCs w:val="22"/>
                <w:lang w:val="en-US" w:eastAsia="zh-CN" w:bidi="ar-SA"/>
              </w:rPr>
            </w:pPr>
            <w:r>
              <w:rPr>
                <w:rFonts w:eastAsia="等线"/>
                <w:color w:val="000000"/>
                <w:sz w:val="22"/>
                <w:szCs w:val="22"/>
              </w:rPr>
              <w:t>4009022600</w:t>
            </w:r>
            <w:r>
              <w:rPr>
                <w:rFonts w:hint="eastAsia" w:eastAsia="等线"/>
                <w:color w:val="000000"/>
                <w:sz w:val="22"/>
                <w:szCs w:val="22"/>
                <w:lang w:val="en-US" w:eastAsia="zh-CN"/>
              </w:rPr>
              <w:t>5</w:t>
            </w:r>
          </w:p>
        </w:tc>
        <w:tc>
          <w:tcPr>
            <w:tcW w:w="853" w:type="pct"/>
            <w:shd w:val="clear" w:color="auto" w:fill="auto"/>
            <w:tcMar>
              <w:top w:w="57" w:type="dxa"/>
              <w:left w:w="57" w:type="dxa"/>
              <w:bottom w:w="57" w:type="dxa"/>
              <w:right w:w="57" w:type="dxa"/>
            </w:tcMar>
            <w:vAlign w:val="center"/>
          </w:tcPr>
          <w:p w14:paraId="104A38FC">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现代项目管理学及其低空工程应用</w:t>
            </w:r>
          </w:p>
        </w:tc>
        <w:tc>
          <w:tcPr>
            <w:tcW w:w="306" w:type="pct"/>
            <w:shd w:val="clear" w:color="auto" w:fill="auto"/>
            <w:tcMar>
              <w:top w:w="57" w:type="dxa"/>
              <w:left w:w="57" w:type="dxa"/>
              <w:bottom w:w="57" w:type="dxa"/>
              <w:right w:w="57" w:type="dxa"/>
            </w:tcMar>
            <w:vAlign w:val="center"/>
          </w:tcPr>
          <w:p w14:paraId="53AFCF4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70D83462">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353CB7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708E2E4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1263781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6B0BDF9C">
            <w:pPr>
              <w:widowControl/>
              <w:autoSpaceDE w:val="0"/>
              <w:autoSpaceDN w:val="0"/>
              <w:adjustRightInd w:val="0"/>
              <w:snapToGrid w:val="0"/>
              <w:jc w:val="center"/>
              <w:rPr>
                <w:sz w:val="22"/>
                <w:szCs w:val="22"/>
              </w:rPr>
            </w:pPr>
          </w:p>
        </w:tc>
      </w:tr>
      <w:tr w14:paraId="5EA2A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0C43C2DD">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83AA536">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17D404F">
            <w:pPr>
              <w:jc w:val="center"/>
              <w:rPr>
                <w:rFonts w:hint="eastAsia" w:ascii="Times New Roman" w:hAnsi="Times New Roman" w:eastAsia="等线" w:cs="Times New Roman"/>
                <w:color w:val="000000"/>
                <w:kern w:val="2"/>
                <w:sz w:val="22"/>
                <w:szCs w:val="22"/>
                <w:lang w:val="en-US" w:eastAsia="zh-CN" w:bidi="ar-SA"/>
              </w:rPr>
            </w:pPr>
            <w:r>
              <w:rPr>
                <w:rFonts w:eastAsia="等线"/>
                <w:color w:val="000000"/>
                <w:sz w:val="22"/>
                <w:szCs w:val="22"/>
              </w:rPr>
              <w:t>4009022600</w:t>
            </w:r>
            <w:r>
              <w:rPr>
                <w:rFonts w:hint="eastAsia" w:eastAsia="等线"/>
                <w:color w:val="000000"/>
                <w:sz w:val="22"/>
                <w:szCs w:val="22"/>
                <w:lang w:val="en-US" w:eastAsia="zh-CN"/>
              </w:rPr>
              <w:t>6</w:t>
            </w:r>
          </w:p>
        </w:tc>
        <w:tc>
          <w:tcPr>
            <w:tcW w:w="853" w:type="pct"/>
            <w:shd w:val="clear" w:color="auto" w:fill="auto"/>
            <w:tcMar>
              <w:top w:w="57" w:type="dxa"/>
              <w:left w:w="57" w:type="dxa"/>
              <w:bottom w:w="57" w:type="dxa"/>
              <w:right w:w="57" w:type="dxa"/>
            </w:tcMar>
            <w:vAlign w:val="center"/>
          </w:tcPr>
          <w:p w14:paraId="18C85881">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飞行器控制原理方法</w:t>
            </w:r>
          </w:p>
        </w:tc>
        <w:tc>
          <w:tcPr>
            <w:tcW w:w="306" w:type="pct"/>
            <w:shd w:val="clear" w:color="auto" w:fill="auto"/>
            <w:tcMar>
              <w:top w:w="57" w:type="dxa"/>
              <w:left w:w="57" w:type="dxa"/>
              <w:bottom w:w="57" w:type="dxa"/>
              <w:right w:w="57" w:type="dxa"/>
            </w:tcMar>
            <w:vAlign w:val="center"/>
          </w:tcPr>
          <w:p w14:paraId="2CD45C2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5C3CC2E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241B0C0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FB6F84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3625579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7949D954">
            <w:pPr>
              <w:widowControl/>
              <w:autoSpaceDE w:val="0"/>
              <w:autoSpaceDN w:val="0"/>
              <w:adjustRightInd w:val="0"/>
              <w:snapToGrid w:val="0"/>
              <w:jc w:val="center"/>
              <w:rPr>
                <w:sz w:val="22"/>
                <w:szCs w:val="22"/>
              </w:rPr>
            </w:pPr>
          </w:p>
        </w:tc>
      </w:tr>
      <w:tr w14:paraId="3D8C8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1CA8EFC">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AF35EAE">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87B0BFD">
            <w:pPr>
              <w:jc w:val="center"/>
              <w:rPr>
                <w:rFonts w:ascii="Times New Roman" w:hAnsi="Times New Roman" w:eastAsia="等线" w:cs="Times New Roman"/>
                <w:color w:val="000000"/>
                <w:kern w:val="2"/>
                <w:sz w:val="22"/>
                <w:szCs w:val="22"/>
                <w:lang w:val="en-US" w:eastAsia="zh-CN" w:bidi="ar-SA"/>
              </w:rPr>
            </w:pPr>
            <w:r>
              <w:rPr>
                <w:rFonts w:eastAsia="等线"/>
                <w:color w:val="000000"/>
                <w:sz w:val="22"/>
                <w:szCs w:val="22"/>
              </w:rPr>
              <w:t>40110223001</w:t>
            </w:r>
          </w:p>
        </w:tc>
        <w:tc>
          <w:tcPr>
            <w:tcW w:w="853" w:type="pct"/>
            <w:shd w:val="clear" w:color="auto" w:fill="auto"/>
            <w:tcMar>
              <w:top w:w="57" w:type="dxa"/>
              <w:left w:w="57" w:type="dxa"/>
              <w:bottom w:w="57" w:type="dxa"/>
              <w:right w:w="57" w:type="dxa"/>
            </w:tcMar>
            <w:vAlign w:val="center"/>
          </w:tcPr>
          <w:p w14:paraId="0413E262">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现代信号处理技术</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A）</w:t>
            </w:r>
          </w:p>
        </w:tc>
        <w:tc>
          <w:tcPr>
            <w:tcW w:w="306" w:type="pct"/>
            <w:shd w:val="clear" w:color="auto" w:fill="auto"/>
            <w:tcMar>
              <w:top w:w="57" w:type="dxa"/>
              <w:left w:w="57" w:type="dxa"/>
              <w:bottom w:w="57" w:type="dxa"/>
              <w:right w:w="57" w:type="dxa"/>
            </w:tcMar>
            <w:vAlign w:val="center"/>
          </w:tcPr>
          <w:p w14:paraId="0657D90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1958E7A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115306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8B11091">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1E28B85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信息学院</w:t>
            </w:r>
          </w:p>
        </w:tc>
        <w:tc>
          <w:tcPr>
            <w:tcW w:w="450" w:type="pct"/>
            <w:vMerge w:val="continue"/>
            <w:tcMar>
              <w:top w:w="57" w:type="dxa"/>
              <w:left w:w="57" w:type="dxa"/>
              <w:bottom w:w="57" w:type="dxa"/>
              <w:right w:w="57" w:type="dxa"/>
            </w:tcMar>
            <w:vAlign w:val="center"/>
          </w:tcPr>
          <w:p w14:paraId="63D0AEAB">
            <w:pPr>
              <w:widowControl/>
              <w:autoSpaceDE w:val="0"/>
              <w:autoSpaceDN w:val="0"/>
              <w:adjustRightInd w:val="0"/>
              <w:snapToGrid w:val="0"/>
              <w:jc w:val="center"/>
              <w:rPr>
                <w:sz w:val="22"/>
                <w:szCs w:val="22"/>
              </w:rPr>
            </w:pPr>
          </w:p>
        </w:tc>
      </w:tr>
      <w:tr w14:paraId="2AC10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57C7D41">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6F4BFB6">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5CAA79F6">
            <w:pPr>
              <w:jc w:val="center"/>
              <w:rPr>
                <w:rFonts w:hint="eastAsia" w:ascii="Times New Roman" w:hAnsi="Times New Roman" w:eastAsia="等线" w:cs="Times New Roman"/>
                <w:color w:val="000000"/>
                <w:kern w:val="2"/>
                <w:sz w:val="22"/>
                <w:szCs w:val="22"/>
                <w:lang w:val="en-US" w:eastAsia="zh-CN" w:bidi="ar-SA"/>
              </w:rPr>
            </w:pPr>
            <w:r>
              <w:rPr>
                <w:rFonts w:hint="eastAsia" w:eastAsia="等线"/>
                <w:color w:val="000000"/>
                <w:sz w:val="22"/>
                <w:szCs w:val="22"/>
              </w:rPr>
              <w:t>60050526001</w:t>
            </w:r>
            <w:r>
              <w:rPr>
                <w:rFonts w:eastAsia="等线"/>
                <w:color w:val="000000"/>
                <w:sz w:val="22"/>
                <w:szCs w:val="22"/>
              </w:rPr>
              <w:t>‬‬</w:t>
            </w:r>
          </w:p>
        </w:tc>
        <w:tc>
          <w:tcPr>
            <w:tcW w:w="853" w:type="pct"/>
            <w:shd w:val="clear" w:color="auto" w:fill="auto"/>
            <w:tcMar>
              <w:top w:w="57" w:type="dxa"/>
              <w:left w:w="57" w:type="dxa"/>
              <w:bottom w:w="57" w:type="dxa"/>
              <w:right w:w="57" w:type="dxa"/>
            </w:tcMar>
            <w:vAlign w:val="center"/>
          </w:tcPr>
          <w:p w14:paraId="45C84248">
            <w:pPr>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交通数据分析与建模</w:t>
            </w:r>
          </w:p>
        </w:tc>
        <w:tc>
          <w:tcPr>
            <w:tcW w:w="306" w:type="pct"/>
            <w:shd w:val="clear" w:color="auto" w:fill="auto"/>
            <w:tcMar>
              <w:top w:w="57" w:type="dxa"/>
              <w:left w:w="57" w:type="dxa"/>
              <w:bottom w:w="57" w:type="dxa"/>
              <w:right w:w="57" w:type="dxa"/>
            </w:tcMar>
            <w:vAlign w:val="center"/>
          </w:tcPr>
          <w:p w14:paraId="208EF88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6E91888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BD214E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CBA439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02DED6E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eastAsia="zh-CN"/>
                <w14:textFill>
                  <w14:solidFill>
                    <w14:schemeClr w14:val="tx1"/>
                  </w14:solidFill>
                </w14:textFill>
              </w:rPr>
              <w:t>交通物流学院</w:t>
            </w:r>
          </w:p>
        </w:tc>
        <w:tc>
          <w:tcPr>
            <w:tcW w:w="450" w:type="pct"/>
            <w:vMerge w:val="continue"/>
            <w:tcMar>
              <w:top w:w="57" w:type="dxa"/>
              <w:left w:w="57" w:type="dxa"/>
              <w:bottom w:w="57" w:type="dxa"/>
              <w:right w:w="57" w:type="dxa"/>
            </w:tcMar>
            <w:vAlign w:val="center"/>
          </w:tcPr>
          <w:p w14:paraId="7F5FADF4">
            <w:pPr>
              <w:widowControl/>
              <w:autoSpaceDE w:val="0"/>
              <w:autoSpaceDN w:val="0"/>
              <w:adjustRightInd w:val="0"/>
              <w:snapToGrid w:val="0"/>
              <w:jc w:val="center"/>
              <w:rPr>
                <w:sz w:val="22"/>
                <w:szCs w:val="22"/>
              </w:rPr>
            </w:pPr>
          </w:p>
        </w:tc>
      </w:tr>
      <w:tr w14:paraId="16A15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restart"/>
            <w:tcMar>
              <w:top w:w="57" w:type="dxa"/>
              <w:left w:w="57" w:type="dxa"/>
              <w:bottom w:w="57" w:type="dxa"/>
              <w:right w:w="57" w:type="dxa"/>
            </w:tcMar>
            <w:vAlign w:val="center"/>
          </w:tcPr>
          <w:p w14:paraId="01FA2ADA">
            <w:pPr>
              <w:widowControl/>
              <w:ind w:left="-105" w:leftChars="-50" w:right="-105" w:rightChars="-50"/>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专业</w:t>
            </w:r>
          </w:p>
          <w:p w14:paraId="27A7E2A3">
            <w:pPr>
              <w:widowControl/>
              <w:ind w:left="-105" w:leftChars="-50" w:right="-105" w:rightChars="-50"/>
              <w:jc w:val="center"/>
              <w:rPr>
                <w:rFonts w:hint="eastAsia" w:ascii="宋体" w:hAnsi="宋体" w:eastAsia="宋体" w:cs="宋体"/>
                <w:kern w:val="0"/>
                <w:sz w:val="22"/>
                <w:szCs w:val="22"/>
              </w:rPr>
            </w:pPr>
            <w:r>
              <w:rPr>
                <w:rFonts w:hint="eastAsia" w:ascii="宋体" w:hAnsi="宋体" w:cs="宋体"/>
                <w:kern w:val="0"/>
                <w:sz w:val="22"/>
                <w:szCs w:val="22"/>
                <w:lang w:val="en-US" w:eastAsia="zh-CN"/>
              </w:rPr>
              <w:t>选修</w:t>
            </w:r>
            <w:r>
              <w:rPr>
                <w:rFonts w:hint="eastAsia" w:ascii="宋体" w:hAnsi="宋体" w:eastAsia="宋体" w:cs="宋体"/>
                <w:kern w:val="0"/>
                <w:sz w:val="22"/>
                <w:szCs w:val="22"/>
              </w:rPr>
              <w:t>课</w:t>
            </w:r>
          </w:p>
          <w:p w14:paraId="5D98E2EB">
            <w:pPr>
              <w:widowControl/>
              <w:ind w:left="-105" w:leftChars="-50" w:right="-105" w:rightChars="-50"/>
              <w:jc w:val="center"/>
              <w:rPr>
                <w:rFonts w:eastAsiaTheme="minorEastAsia"/>
                <w:kern w:val="0"/>
                <w:sz w:val="22"/>
                <w:szCs w:val="22"/>
              </w:rPr>
            </w:pPr>
            <w:r>
              <w:rPr>
                <w:rFonts w:hint="eastAsia" w:ascii="宋体" w:hAnsi="宋体" w:eastAsia="宋体" w:cs="宋体"/>
                <w:kern w:val="0"/>
                <w:sz w:val="22"/>
                <w:szCs w:val="22"/>
              </w:rPr>
              <w:t>（</w:t>
            </w:r>
            <w:r>
              <w:rPr>
                <w:rFonts w:hint="eastAsia" w:ascii="宋体" w:hAnsi="宋体" w:cs="宋体"/>
                <w:kern w:val="0"/>
                <w:sz w:val="22"/>
                <w:szCs w:val="22"/>
                <w:lang w:val="en-US" w:eastAsia="zh-CN"/>
              </w:rPr>
              <w:t>硕士起点博士</w:t>
            </w:r>
            <w:r>
              <w:rPr>
                <w:rFonts w:hint="eastAsia"/>
                <w:sz w:val="24"/>
                <w:lang w:val="en-US" w:eastAsia="zh-CN"/>
              </w:rPr>
              <w:t>4学分、</w:t>
            </w:r>
            <w:r>
              <w:rPr>
                <w:rFonts w:hint="eastAsia" w:ascii="宋体" w:hAnsi="宋体" w:cs="宋体"/>
                <w:kern w:val="0"/>
                <w:sz w:val="22"/>
                <w:szCs w:val="22"/>
                <w:lang w:val="en-US" w:eastAsia="zh-CN"/>
              </w:rPr>
              <w:t>本科毕业直博8</w:t>
            </w:r>
            <w:r>
              <w:rPr>
                <w:rFonts w:hint="eastAsia" w:ascii="宋体" w:hAnsi="宋体" w:eastAsia="宋体" w:cs="宋体"/>
                <w:kern w:val="0"/>
                <w:sz w:val="22"/>
                <w:szCs w:val="22"/>
              </w:rPr>
              <w:t>学分</w:t>
            </w:r>
            <w:r>
              <w:rPr>
                <w:rFonts w:hint="eastAsia" w:ascii="宋体" w:hAnsi="宋体" w:cs="宋体"/>
                <w:kern w:val="0"/>
                <w:sz w:val="22"/>
                <w:szCs w:val="22"/>
                <w:lang w:eastAsia="zh-CN"/>
              </w:rPr>
              <w:t>）</w:t>
            </w:r>
          </w:p>
        </w:tc>
        <w:tc>
          <w:tcPr>
            <w:tcW w:w="703" w:type="pct"/>
            <w:vMerge w:val="restart"/>
            <w:tcMar>
              <w:top w:w="57" w:type="dxa"/>
              <w:left w:w="57" w:type="dxa"/>
              <w:bottom w:w="57" w:type="dxa"/>
              <w:right w:w="57" w:type="dxa"/>
            </w:tcMar>
            <w:vAlign w:val="center"/>
          </w:tcPr>
          <w:p w14:paraId="085DC3A8">
            <w:pPr>
              <w:widowControl/>
              <w:ind w:left="-105" w:leftChars="-50" w:right="-105" w:rightChars="-50"/>
              <w:jc w:val="center"/>
              <w:rPr>
                <w:rFonts w:hint="eastAsia" w:eastAsiaTheme="minorEastAsia"/>
                <w:kern w:val="0"/>
                <w:sz w:val="22"/>
                <w:szCs w:val="22"/>
                <w:lang w:val="en-US" w:eastAsia="zh-CN"/>
              </w:rPr>
            </w:pPr>
            <w:r>
              <w:rPr>
                <w:rFonts w:hint="eastAsia" w:eastAsiaTheme="minorEastAsia"/>
                <w:kern w:val="0"/>
                <w:sz w:val="22"/>
                <w:szCs w:val="22"/>
                <w:lang w:val="en-US" w:eastAsia="zh-CN"/>
              </w:rPr>
              <w:t>公选模块</w:t>
            </w:r>
          </w:p>
          <w:p w14:paraId="08738963">
            <w:pPr>
              <w:widowControl/>
              <w:ind w:left="-105" w:leftChars="-50" w:right="-105" w:rightChars="-50"/>
              <w:jc w:val="center"/>
              <w:rPr>
                <w:rFonts w:hint="default" w:eastAsiaTheme="minorEastAsia"/>
                <w:kern w:val="0"/>
                <w:sz w:val="22"/>
                <w:szCs w:val="22"/>
                <w:lang w:val="en-US" w:eastAsia="zh-CN"/>
              </w:rPr>
            </w:pPr>
            <w:r>
              <w:rPr>
                <w:rFonts w:hint="eastAsia" w:eastAsiaTheme="minorEastAsia"/>
                <w:kern w:val="0"/>
                <w:sz w:val="22"/>
                <w:szCs w:val="22"/>
                <w:lang w:val="en-US" w:eastAsia="zh-CN"/>
              </w:rPr>
              <w:t>（4学分）</w:t>
            </w:r>
          </w:p>
        </w:tc>
        <w:tc>
          <w:tcPr>
            <w:tcW w:w="547" w:type="pct"/>
            <w:shd w:val="clear" w:color="auto" w:fill="auto"/>
            <w:tcMar>
              <w:top w:w="57" w:type="dxa"/>
              <w:left w:w="57" w:type="dxa"/>
              <w:bottom w:w="57" w:type="dxa"/>
              <w:right w:w="57" w:type="dxa"/>
            </w:tcMar>
            <w:vAlign w:val="center"/>
          </w:tcPr>
          <w:p w14:paraId="1B05FE9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7</w:t>
            </w:r>
            <w:r>
              <w:rPr>
                <w:color w:val="000000" w:themeColor="text1"/>
                <w:sz w:val="22"/>
                <w:szCs w:val="22"/>
                <w14:textFill>
                  <w14:solidFill>
                    <w14:schemeClr w14:val="tx1"/>
                  </w14:solidFill>
                </w14:textFill>
              </w:rPr>
              <w:t>0090326002</w:t>
            </w:r>
          </w:p>
        </w:tc>
        <w:tc>
          <w:tcPr>
            <w:tcW w:w="853" w:type="pct"/>
            <w:shd w:val="clear" w:color="auto" w:fill="auto"/>
            <w:tcMar>
              <w:top w:w="57" w:type="dxa"/>
              <w:left w:w="57" w:type="dxa"/>
              <w:bottom w:w="57" w:type="dxa"/>
              <w:right w:w="57" w:type="dxa"/>
            </w:tcMar>
            <w:vAlign w:val="center"/>
          </w:tcPr>
          <w:p w14:paraId="6CBE303C">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复杂空间分析与规划新技术</w:t>
            </w:r>
          </w:p>
        </w:tc>
        <w:tc>
          <w:tcPr>
            <w:tcW w:w="306" w:type="pct"/>
            <w:shd w:val="clear" w:color="auto" w:fill="auto"/>
            <w:tcMar>
              <w:top w:w="57" w:type="dxa"/>
              <w:left w:w="57" w:type="dxa"/>
              <w:bottom w:w="57" w:type="dxa"/>
              <w:right w:w="57" w:type="dxa"/>
            </w:tcMar>
            <w:vAlign w:val="center"/>
          </w:tcPr>
          <w:p w14:paraId="127FB03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54</w:t>
            </w:r>
          </w:p>
        </w:tc>
        <w:tc>
          <w:tcPr>
            <w:tcW w:w="324" w:type="pct"/>
            <w:shd w:val="clear" w:color="auto" w:fill="auto"/>
            <w:tcMar>
              <w:top w:w="57" w:type="dxa"/>
              <w:left w:w="57" w:type="dxa"/>
              <w:bottom w:w="57" w:type="dxa"/>
              <w:right w:w="57" w:type="dxa"/>
            </w:tcMar>
            <w:vAlign w:val="center"/>
          </w:tcPr>
          <w:p w14:paraId="23E5A8B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2BC54B6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w:t>
            </w:r>
          </w:p>
        </w:tc>
        <w:tc>
          <w:tcPr>
            <w:tcW w:w="378" w:type="pct"/>
            <w:shd w:val="clear" w:color="auto" w:fill="auto"/>
            <w:tcMar>
              <w:top w:w="57" w:type="dxa"/>
              <w:left w:w="57" w:type="dxa"/>
              <w:bottom w:w="57" w:type="dxa"/>
              <w:right w:w="57" w:type="dxa"/>
            </w:tcMar>
            <w:vAlign w:val="center"/>
          </w:tcPr>
          <w:p w14:paraId="64D32CF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0BD93669">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restart"/>
            <w:tcMar>
              <w:top w:w="57" w:type="dxa"/>
              <w:left w:w="57" w:type="dxa"/>
              <w:bottom w:w="57" w:type="dxa"/>
              <w:right w:w="57" w:type="dxa"/>
            </w:tcMar>
            <w:vAlign w:val="center"/>
          </w:tcPr>
          <w:p w14:paraId="7A6BCEE0">
            <w:pPr>
              <w:widowControl/>
              <w:autoSpaceDE w:val="0"/>
              <w:autoSpaceDN w:val="0"/>
              <w:adjustRightInd w:val="0"/>
              <w:snapToGrid w:val="0"/>
              <w:jc w:val="center"/>
              <w:rPr>
                <w:sz w:val="22"/>
                <w:szCs w:val="22"/>
              </w:rPr>
            </w:pPr>
            <w:r>
              <w:rPr>
                <w:rFonts w:hint="eastAsia"/>
                <w:sz w:val="22"/>
                <w:szCs w:val="22"/>
                <w:lang w:val="en-US" w:eastAsia="zh-CN"/>
              </w:rPr>
              <w:t>任修  4学分</w:t>
            </w:r>
          </w:p>
        </w:tc>
      </w:tr>
      <w:tr w14:paraId="31742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53DE72E6">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C5612A4">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E7DB74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009032600</w:t>
            </w:r>
            <w:r>
              <w:rPr>
                <w:rFonts w:hint="eastAsia"/>
                <w:color w:val="000000" w:themeColor="text1"/>
                <w:sz w:val="22"/>
                <w:szCs w:val="22"/>
                <w:lang w:val="en-US" w:eastAsia="zh-CN"/>
                <w14:textFill>
                  <w14:solidFill>
                    <w14:schemeClr w14:val="tx1"/>
                  </w14:solidFill>
                </w14:textFill>
              </w:rPr>
              <w:t>1</w:t>
            </w:r>
          </w:p>
        </w:tc>
        <w:tc>
          <w:tcPr>
            <w:tcW w:w="853" w:type="pct"/>
            <w:shd w:val="clear" w:color="auto" w:fill="auto"/>
            <w:tcMar>
              <w:top w:w="57" w:type="dxa"/>
              <w:left w:w="57" w:type="dxa"/>
              <w:bottom w:w="57" w:type="dxa"/>
              <w:right w:w="57" w:type="dxa"/>
            </w:tcMar>
            <w:vAlign w:val="center"/>
          </w:tcPr>
          <w:p w14:paraId="78B759DD">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低空能源与电气系统</w:t>
            </w:r>
          </w:p>
        </w:tc>
        <w:tc>
          <w:tcPr>
            <w:tcW w:w="306" w:type="pct"/>
            <w:shd w:val="clear" w:color="auto" w:fill="auto"/>
            <w:tcMar>
              <w:top w:w="57" w:type="dxa"/>
              <w:left w:w="57" w:type="dxa"/>
              <w:bottom w:w="57" w:type="dxa"/>
              <w:right w:w="57" w:type="dxa"/>
            </w:tcMar>
            <w:vAlign w:val="center"/>
          </w:tcPr>
          <w:p w14:paraId="0CAA0CAA">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FD00FE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83818B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11F264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4ECCB56C">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32D1AC50">
            <w:pPr>
              <w:widowControl/>
              <w:autoSpaceDE w:val="0"/>
              <w:autoSpaceDN w:val="0"/>
              <w:adjustRightInd w:val="0"/>
              <w:snapToGrid w:val="0"/>
              <w:jc w:val="center"/>
              <w:rPr>
                <w:sz w:val="22"/>
                <w:szCs w:val="22"/>
              </w:rPr>
            </w:pPr>
          </w:p>
        </w:tc>
      </w:tr>
      <w:tr w14:paraId="54D6E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35EE718">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D87577C">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4DAFA35F">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60090323002</w:t>
            </w:r>
          </w:p>
        </w:tc>
        <w:tc>
          <w:tcPr>
            <w:tcW w:w="853" w:type="pct"/>
            <w:shd w:val="clear" w:color="auto" w:fill="auto"/>
            <w:tcMar>
              <w:top w:w="57" w:type="dxa"/>
              <w:left w:w="57" w:type="dxa"/>
              <w:bottom w:w="57" w:type="dxa"/>
              <w:right w:w="57" w:type="dxa"/>
            </w:tcMar>
            <w:vAlign w:val="center"/>
          </w:tcPr>
          <w:p w14:paraId="2A3D46B6">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弹性波动论及</w:t>
            </w:r>
            <w:r>
              <w:rPr>
                <w:rFonts w:hint="eastAsia"/>
                <w:sz w:val="22"/>
                <w:szCs w:val="22"/>
                <w:lang w:val="en-US" w:eastAsia="zh-CN"/>
              </w:rPr>
              <w:t>其</w:t>
            </w:r>
            <w:r>
              <w:rPr>
                <w:rFonts w:hint="eastAsia"/>
                <w:sz w:val="22"/>
                <w:szCs w:val="22"/>
              </w:rPr>
              <w:t>工程应用</w:t>
            </w:r>
          </w:p>
        </w:tc>
        <w:tc>
          <w:tcPr>
            <w:tcW w:w="306" w:type="pct"/>
            <w:shd w:val="clear" w:color="auto" w:fill="auto"/>
            <w:tcMar>
              <w:top w:w="57" w:type="dxa"/>
              <w:left w:w="57" w:type="dxa"/>
              <w:bottom w:w="57" w:type="dxa"/>
              <w:right w:w="57" w:type="dxa"/>
            </w:tcMar>
            <w:vAlign w:val="center"/>
          </w:tcPr>
          <w:p w14:paraId="6D2D0BD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12250B1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BCF7B7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E1450E0">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5EE7A835">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440BB6EA">
            <w:pPr>
              <w:widowControl/>
              <w:autoSpaceDE w:val="0"/>
              <w:autoSpaceDN w:val="0"/>
              <w:adjustRightInd w:val="0"/>
              <w:snapToGrid w:val="0"/>
              <w:jc w:val="center"/>
              <w:rPr>
                <w:sz w:val="22"/>
                <w:szCs w:val="22"/>
              </w:rPr>
            </w:pPr>
          </w:p>
        </w:tc>
      </w:tr>
      <w:tr w14:paraId="72994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3FF39FF4">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F166E38">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39FE3D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009032600</w:t>
            </w:r>
            <w:r>
              <w:rPr>
                <w:rFonts w:hint="eastAsia"/>
                <w:color w:val="000000" w:themeColor="text1"/>
                <w:sz w:val="22"/>
                <w:szCs w:val="22"/>
                <w:lang w:val="en-US" w:eastAsia="zh-CN"/>
                <w14:textFill>
                  <w14:solidFill>
                    <w14:schemeClr w14:val="tx1"/>
                  </w14:solidFill>
                </w14:textFill>
              </w:rPr>
              <w:t>2</w:t>
            </w:r>
          </w:p>
        </w:tc>
        <w:tc>
          <w:tcPr>
            <w:tcW w:w="853" w:type="pct"/>
            <w:shd w:val="clear" w:color="auto" w:fill="auto"/>
            <w:tcMar>
              <w:top w:w="57" w:type="dxa"/>
              <w:left w:w="57" w:type="dxa"/>
              <w:bottom w:w="57" w:type="dxa"/>
              <w:right w:w="57" w:type="dxa"/>
            </w:tcMar>
            <w:vAlign w:val="center"/>
          </w:tcPr>
          <w:p w14:paraId="03853C48">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绳驱物理交互空中机器人</w:t>
            </w:r>
          </w:p>
        </w:tc>
        <w:tc>
          <w:tcPr>
            <w:tcW w:w="306" w:type="pct"/>
            <w:shd w:val="clear" w:color="auto" w:fill="auto"/>
            <w:tcMar>
              <w:top w:w="57" w:type="dxa"/>
              <w:left w:w="57" w:type="dxa"/>
              <w:bottom w:w="57" w:type="dxa"/>
              <w:right w:w="57" w:type="dxa"/>
            </w:tcMar>
            <w:vAlign w:val="center"/>
          </w:tcPr>
          <w:p w14:paraId="0AEEE5E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499FB80C">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E4D57D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w:t>
            </w:r>
          </w:p>
        </w:tc>
        <w:tc>
          <w:tcPr>
            <w:tcW w:w="378" w:type="pct"/>
            <w:shd w:val="clear" w:color="auto" w:fill="auto"/>
            <w:tcMar>
              <w:top w:w="57" w:type="dxa"/>
              <w:left w:w="57" w:type="dxa"/>
              <w:bottom w:w="57" w:type="dxa"/>
              <w:right w:w="57" w:type="dxa"/>
            </w:tcMar>
            <w:vAlign w:val="center"/>
          </w:tcPr>
          <w:p w14:paraId="1D98634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34124B22">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74879063">
            <w:pPr>
              <w:widowControl/>
              <w:autoSpaceDE w:val="0"/>
              <w:autoSpaceDN w:val="0"/>
              <w:adjustRightInd w:val="0"/>
              <w:snapToGrid w:val="0"/>
              <w:jc w:val="center"/>
              <w:rPr>
                <w:sz w:val="22"/>
                <w:szCs w:val="22"/>
              </w:rPr>
            </w:pPr>
          </w:p>
        </w:tc>
      </w:tr>
      <w:tr w14:paraId="3956E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3A3DEB6">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B8BF1A4">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4F33538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009032600</w:t>
            </w:r>
            <w:r>
              <w:rPr>
                <w:rFonts w:hint="eastAsia"/>
                <w:color w:val="000000" w:themeColor="text1"/>
                <w:sz w:val="22"/>
                <w:szCs w:val="22"/>
                <w:lang w:val="en-US" w:eastAsia="zh-CN"/>
                <w14:textFill>
                  <w14:solidFill>
                    <w14:schemeClr w14:val="tx1"/>
                  </w14:solidFill>
                </w14:textFill>
              </w:rPr>
              <w:t>3</w:t>
            </w:r>
          </w:p>
        </w:tc>
        <w:tc>
          <w:tcPr>
            <w:tcW w:w="853" w:type="pct"/>
            <w:shd w:val="clear" w:color="auto" w:fill="auto"/>
            <w:tcMar>
              <w:top w:w="57" w:type="dxa"/>
              <w:left w:w="57" w:type="dxa"/>
              <w:bottom w:w="57" w:type="dxa"/>
              <w:right w:w="57" w:type="dxa"/>
            </w:tcMar>
            <w:vAlign w:val="center"/>
          </w:tcPr>
          <w:p w14:paraId="755D6ADA">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低空基础设施荷载与可靠性设计原理</w:t>
            </w:r>
          </w:p>
        </w:tc>
        <w:tc>
          <w:tcPr>
            <w:tcW w:w="306" w:type="pct"/>
            <w:shd w:val="clear" w:color="auto" w:fill="auto"/>
            <w:tcMar>
              <w:top w:w="57" w:type="dxa"/>
              <w:left w:w="57" w:type="dxa"/>
              <w:bottom w:w="57" w:type="dxa"/>
              <w:right w:w="57" w:type="dxa"/>
            </w:tcMar>
            <w:vAlign w:val="center"/>
          </w:tcPr>
          <w:p w14:paraId="67E1B53D">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388F9EA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84AB38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BD79E3D">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s="Times New Roman"/>
                <w:color w:val="000000" w:themeColor="text1"/>
                <w:kern w:val="2"/>
                <w:sz w:val="22"/>
                <w:szCs w:val="22"/>
                <w:lang w:val="en-US" w:eastAsia="zh-CN" w:bidi="ar-SA"/>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623D5AF7">
            <w:pPr>
              <w:jc w:val="center"/>
              <w:rPr>
                <w:rFonts w:hint="eastAsia" w:ascii="Times New Roman" w:hAnsi="Times New Roman" w:eastAsia="宋体" w:cs="Times New Roman"/>
                <w:kern w:val="2"/>
                <w:sz w:val="22"/>
                <w:szCs w:val="22"/>
                <w:lang w:val="en-US" w:eastAsia="zh-CN" w:bidi="ar-SA"/>
              </w:rPr>
            </w:pPr>
            <w:r>
              <w:rPr>
                <w:sz w:val="22"/>
                <w:szCs w:val="22"/>
              </w:rPr>
              <w:t>土建学院</w:t>
            </w:r>
          </w:p>
        </w:tc>
        <w:tc>
          <w:tcPr>
            <w:tcW w:w="450" w:type="pct"/>
            <w:vMerge w:val="continue"/>
            <w:tcMar>
              <w:top w:w="57" w:type="dxa"/>
              <w:left w:w="57" w:type="dxa"/>
              <w:bottom w:w="57" w:type="dxa"/>
              <w:right w:w="57" w:type="dxa"/>
            </w:tcMar>
            <w:vAlign w:val="center"/>
          </w:tcPr>
          <w:p w14:paraId="55FE7609">
            <w:pPr>
              <w:widowControl/>
              <w:autoSpaceDE w:val="0"/>
              <w:autoSpaceDN w:val="0"/>
              <w:adjustRightInd w:val="0"/>
              <w:snapToGrid w:val="0"/>
              <w:jc w:val="center"/>
              <w:rPr>
                <w:sz w:val="22"/>
                <w:szCs w:val="22"/>
              </w:rPr>
            </w:pPr>
          </w:p>
        </w:tc>
      </w:tr>
      <w:tr w14:paraId="542F0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942EF9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CE67BCD">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EBCF28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60030326001</w:t>
            </w:r>
            <w:r>
              <w:rPr>
                <w:color w:val="000000" w:themeColor="text1"/>
                <w:sz w:val="22"/>
                <w:szCs w:val="22"/>
                <w14:textFill>
                  <w14:solidFill>
                    <w14:schemeClr w14:val="tx1"/>
                  </w14:solidFill>
                </w14:textFill>
              </w:rPr>
              <w:t>‬‬</w:t>
            </w:r>
          </w:p>
        </w:tc>
        <w:tc>
          <w:tcPr>
            <w:tcW w:w="853" w:type="pct"/>
            <w:shd w:val="clear" w:color="auto" w:fill="auto"/>
            <w:tcMar>
              <w:top w:w="57" w:type="dxa"/>
              <w:left w:w="57" w:type="dxa"/>
              <w:bottom w:w="57" w:type="dxa"/>
              <w:right w:w="57" w:type="dxa"/>
            </w:tcMar>
            <w:vAlign w:val="center"/>
          </w:tcPr>
          <w:p w14:paraId="085DD348">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先进复合材料与技术</w:t>
            </w:r>
          </w:p>
        </w:tc>
        <w:tc>
          <w:tcPr>
            <w:tcW w:w="306" w:type="pct"/>
            <w:shd w:val="clear" w:color="auto" w:fill="auto"/>
            <w:tcMar>
              <w:top w:w="57" w:type="dxa"/>
              <w:left w:w="57" w:type="dxa"/>
              <w:bottom w:w="57" w:type="dxa"/>
              <w:right w:w="57" w:type="dxa"/>
            </w:tcMar>
            <w:vAlign w:val="center"/>
          </w:tcPr>
          <w:p w14:paraId="6363B1F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258A93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835537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2C382B1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32A27F8C">
            <w:pPr>
              <w:jc w:val="center"/>
              <w:rPr>
                <w:rFonts w:hint="eastAsia" w:ascii="Times New Roman" w:hAnsi="Times New Roman" w:eastAsia="宋体" w:cs="Times New Roman"/>
                <w:kern w:val="2"/>
                <w:sz w:val="22"/>
                <w:szCs w:val="22"/>
                <w:lang w:val="en-US" w:eastAsia="zh-CN" w:bidi="ar-SA"/>
              </w:rPr>
            </w:pPr>
            <w:r>
              <w:rPr>
                <w:sz w:val="22"/>
                <w:szCs w:val="22"/>
              </w:rPr>
              <w:t>材料学院</w:t>
            </w:r>
          </w:p>
        </w:tc>
        <w:tc>
          <w:tcPr>
            <w:tcW w:w="450" w:type="pct"/>
            <w:vMerge w:val="continue"/>
            <w:tcMar>
              <w:top w:w="57" w:type="dxa"/>
              <w:left w:w="57" w:type="dxa"/>
              <w:bottom w:w="57" w:type="dxa"/>
              <w:right w:w="57" w:type="dxa"/>
            </w:tcMar>
            <w:vAlign w:val="center"/>
          </w:tcPr>
          <w:p w14:paraId="1036B885">
            <w:pPr>
              <w:widowControl/>
              <w:autoSpaceDE w:val="0"/>
              <w:autoSpaceDN w:val="0"/>
              <w:adjustRightInd w:val="0"/>
              <w:snapToGrid w:val="0"/>
              <w:jc w:val="center"/>
              <w:rPr>
                <w:sz w:val="22"/>
                <w:szCs w:val="22"/>
              </w:rPr>
            </w:pPr>
          </w:p>
        </w:tc>
      </w:tr>
      <w:tr w14:paraId="096C3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35DADF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66A6CD0">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18F2DD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60030326002</w:t>
            </w:r>
            <w:r>
              <w:rPr>
                <w:color w:val="000000" w:themeColor="text1"/>
                <w:sz w:val="22"/>
                <w:szCs w:val="22"/>
                <w14:textFill>
                  <w14:solidFill>
                    <w14:schemeClr w14:val="tx1"/>
                  </w14:solidFill>
                </w14:textFill>
              </w:rPr>
              <w:t>‬‬</w:t>
            </w:r>
          </w:p>
        </w:tc>
        <w:tc>
          <w:tcPr>
            <w:tcW w:w="853" w:type="pct"/>
            <w:shd w:val="clear" w:color="auto" w:fill="auto"/>
            <w:tcMar>
              <w:top w:w="57" w:type="dxa"/>
              <w:left w:w="57" w:type="dxa"/>
              <w:bottom w:w="57" w:type="dxa"/>
              <w:right w:w="57" w:type="dxa"/>
            </w:tcMar>
            <w:vAlign w:val="center"/>
          </w:tcPr>
          <w:p w14:paraId="0ABC93E0">
            <w:pPr>
              <w:widowControl/>
              <w:jc w:val="center"/>
              <w:rPr>
                <w:rFonts w:hint="eastAsia" w:ascii="Times New Roman" w:hAnsi="Times New Roman" w:eastAsia="宋体" w:cs="Times New Roman"/>
                <w:kern w:val="2"/>
                <w:sz w:val="22"/>
                <w:szCs w:val="22"/>
                <w:lang w:val="en-US" w:eastAsia="zh-CN" w:bidi="ar-SA"/>
              </w:rPr>
            </w:pPr>
            <w:r>
              <w:rPr>
                <w:rFonts w:hint="eastAsia" w:asciiTheme="minorEastAsia" w:hAnsiTheme="minorEastAsia" w:eastAsiaTheme="minorEastAsia" w:cstheme="minorEastAsia"/>
                <w:spacing w:val="8"/>
              </w:rPr>
              <w:t>复合材料界面设计</w:t>
            </w:r>
            <w:r>
              <w:rPr>
                <w:rFonts w:hint="eastAsia" w:asciiTheme="minorEastAsia" w:hAnsiTheme="minorEastAsia" w:eastAsiaTheme="minorEastAsia" w:cstheme="minorEastAsia"/>
                <w:spacing w:val="8"/>
                <w:lang w:eastAsia="zh-CN"/>
              </w:rPr>
              <w:t>与调控</w:t>
            </w:r>
          </w:p>
        </w:tc>
        <w:tc>
          <w:tcPr>
            <w:tcW w:w="306" w:type="pct"/>
            <w:shd w:val="clear" w:color="auto" w:fill="auto"/>
            <w:tcMar>
              <w:top w:w="57" w:type="dxa"/>
              <w:left w:w="57" w:type="dxa"/>
              <w:bottom w:w="57" w:type="dxa"/>
              <w:right w:w="57" w:type="dxa"/>
            </w:tcMar>
            <w:vAlign w:val="center"/>
          </w:tcPr>
          <w:p w14:paraId="286D7828">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7AAB6F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45BBA9F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7B58593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251C3F84">
            <w:pPr>
              <w:jc w:val="center"/>
              <w:rPr>
                <w:rFonts w:hint="eastAsia" w:ascii="Times New Roman" w:hAnsi="Times New Roman" w:eastAsia="宋体" w:cs="Times New Roman"/>
                <w:kern w:val="2"/>
                <w:sz w:val="22"/>
                <w:szCs w:val="22"/>
                <w:lang w:val="en-US" w:eastAsia="zh-CN" w:bidi="ar-SA"/>
              </w:rPr>
            </w:pPr>
            <w:r>
              <w:rPr>
                <w:sz w:val="22"/>
                <w:szCs w:val="22"/>
              </w:rPr>
              <w:t>材料学院</w:t>
            </w:r>
          </w:p>
        </w:tc>
        <w:tc>
          <w:tcPr>
            <w:tcW w:w="450" w:type="pct"/>
            <w:vMerge w:val="continue"/>
            <w:tcMar>
              <w:top w:w="57" w:type="dxa"/>
              <w:left w:w="57" w:type="dxa"/>
              <w:bottom w:w="57" w:type="dxa"/>
              <w:right w:w="57" w:type="dxa"/>
            </w:tcMar>
            <w:vAlign w:val="center"/>
          </w:tcPr>
          <w:p w14:paraId="5BCD401A">
            <w:pPr>
              <w:widowControl/>
              <w:autoSpaceDE w:val="0"/>
              <w:autoSpaceDN w:val="0"/>
              <w:adjustRightInd w:val="0"/>
              <w:snapToGrid w:val="0"/>
              <w:jc w:val="center"/>
              <w:rPr>
                <w:sz w:val="22"/>
                <w:szCs w:val="22"/>
              </w:rPr>
            </w:pPr>
          </w:p>
        </w:tc>
      </w:tr>
      <w:tr w14:paraId="1592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CF8086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A00DCB0">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8A47BE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t>60050223005</w:t>
            </w:r>
          </w:p>
        </w:tc>
        <w:tc>
          <w:tcPr>
            <w:tcW w:w="853" w:type="pct"/>
            <w:shd w:val="clear" w:color="auto" w:fill="auto"/>
            <w:tcMar>
              <w:top w:w="57" w:type="dxa"/>
              <w:left w:w="57" w:type="dxa"/>
              <w:bottom w:w="57" w:type="dxa"/>
              <w:right w:w="57" w:type="dxa"/>
            </w:tcMar>
            <w:vAlign w:val="center"/>
          </w:tcPr>
          <w:p w14:paraId="2DA24134">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故障诊断与系统控制</w:t>
            </w:r>
          </w:p>
        </w:tc>
        <w:tc>
          <w:tcPr>
            <w:tcW w:w="306" w:type="pct"/>
            <w:shd w:val="clear" w:color="auto" w:fill="auto"/>
            <w:tcMar>
              <w:top w:w="57" w:type="dxa"/>
              <w:left w:w="57" w:type="dxa"/>
              <w:bottom w:w="57" w:type="dxa"/>
              <w:right w:w="57" w:type="dxa"/>
            </w:tcMar>
            <w:vAlign w:val="center"/>
          </w:tcPr>
          <w:p w14:paraId="33BF381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3DB1FEA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68590A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BA8900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7A98000B">
            <w:pPr>
              <w:jc w:val="center"/>
              <w:rPr>
                <w:rFonts w:hint="eastAsia" w:ascii="Times New Roman" w:hAnsi="Times New Roman" w:eastAsia="宋体" w:cs="Times New Roman"/>
                <w:kern w:val="2"/>
                <w:sz w:val="22"/>
                <w:szCs w:val="22"/>
                <w:lang w:val="en-US" w:eastAsia="zh-CN" w:bidi="ar-SA"/>
              </w:rPr>
            </w:pPr>
            <w:r>
              <w:rPr>
                <w:rFonts w:hint="eastAsia"/>
                <w:color w:val="000000" w:themeColor="text1"/>
                <w:sz w:val="22"/>
                <w:szCs w:val="22"/>
                <w:lang w:eastAsia="zh-CN"/>
                <w14:textFill>
                  <w14:solidFill>
                    <w14:schemeClr w14:val="tx1"/>
                  </w14:solidFill>
                </w14:textFill>
              </w:rPr>
              <w:t>交通物流学院</w:t>
            </w:r>
          </w:p>
        </w:tc>
        <w:tc>
          <w:tcPr>
            <w:tcW w:w="450" w:type="pct"/>
            <w:vMerge w:val="continue"/>
            <w:tcMar>
              <w:top w:w="57" w:type="dxa"/>
              <w:left w:w="57" w:type="dxa"/>
              <w:bottom w:w="57" w:type="dxa"/>
              <w:right w:w="57" w:type="dxa"/>
            </w:tcMar>
            <w:vAlign w:val="center"/>
          </w:tcPr>
          <w:p w14:paraId="25C5471E">
            <w:pPr>
              <w:widowControl/>
              <w:autoSpaceDE w:val="0"/>
              <w:autoSpaceDN w:val="0"/>
              <w:adjustRightInd w:val="0"/>
              <w:snapToGrid w:val="0"/>
              <w:jc w:val="center"/>
              <w:rPr>
                <w:sz w:val="22"/>
                <w:szCs w:val="22"/>
              </w:rPr>
            </w:pPr>
          </w:p>
        </w:tc>
      </w:tr>
      <w:tr w14:paraId="26C02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F31A167">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D2F4FB0">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342512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60720326013</w:t>
            </w:r>
          </w:p>
        </w:tc>
        <w:tc>
          <w:tcPr>
            <w:tcW w:w="853" w:type="pct"/>
            <w:shd w:val="clear" w:color="auto" w:fill="auto"/>
            <w:tcMar>
              <w:top w:w="57" w:type="dxa"/>
              <w:left w:w="57" w:type="dxa"/>
              <w:bottom w:w="57" w:type="dxa"/>
              <w:right w:w="57" w:type="dxa"/>
            </w:tcMar>
            <w:vAlign w:val="center"/>
          </w:tcPr>
          <w:p w14:paraId="231B23DA">
            <w:pPr>
              <w:widowControl/>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飞行器建模与仿真技术</w:t>
            </w:r>
          </w:p>
        </w:tc>
        <w:tc>
          <w:tcPr>
            <w:tcW w:w="306" w:type="pct"/>
            <w:shd w:val="clear" w:color="auto" w:fill="auto"/>
            <w:tcMar>
              <w:top w:w="57" w:type="dxa"/>
              <w:left w:w="57" w:type="dxa"/>
              <w:bottom w:w="57" w:type="dxa"/>
              <w:right w:w="57" w:type="dxa"/>
            </w:tcMar>
            <w:vAlign w:val="center"/>
          </w:tcPr>
          <w:p w14:paraId="04FAE4E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680570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499CA36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C539A4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44358DD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物理与力学学院</w:t>
            </w:r>
          </w:p>
        </w:tc>
        <w:tc>
          <w:tcPr>
            <w:tcW w:w="450" w:type="pct"/>
            <w:vMerge w:val="continue"/>
            <w:tcMar>
              <w:top w:w="57" w:type="dxa"/>
              <w:left w:w="57" w:type="dxa"/>
              <w:bottom w:w="57" w:type="dxa"/>
              <w:right w:w="57" w:type="dxa"/>
            </w:tcMar>
            <w:vAlign w:val="center"/>
          </w:tcPr>
          <w:p w14:paraId="01001DCC">
            <w:pPr>
              <w:widowControl/>
              <w:autoSpaceDE w:val="0"/>
              <w:autoSpaceDN w:val="0"/>
              <w:adjustRightInd w:val="0"/>
              <w:snapToGrid w:val="0"/>
              <w:jc w:val="center"/>
              <w:rPr>
                <w:sz w:val="22"/>
                <w:szCs w:val="22"/>
              </w:rPr>
            </w:pPr>
          </w:p>
        </w:tc>
      </w:tr>
      <w:tr w14:paraId="6191C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7799B5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4FBB8B6">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636DB64A">
            <w:pPr>
              <w:jc w:val="center"/>
              <w:rPr>
                <w:rFonts w:hint="default" w:ascii="Times New Roman" w:hAnsi="Times New Roman" w:eastAsia="Times New Roman" w:cs="Times New Roman"/>
                <w:color w:val="000000" w:themeColor="text1"/>
                <w:kern w:val="2"/>
                <w:sz w:val="22"/>
                <w:szCs w:val="22"/>
                <w:lang w:val="en-US" w:eastAsia="zh-CN" w:bidi="ar-SA"/>
                <w14:textFill>
                  <w14:solidFill>
                    <w14:schemeClr w14:val="tx1"/>
                  </w14:solidFill>
                </w14:textFill>
              </w:rPr>
            </w:pPr>
            <w:r>
              <w:rPr>
                <w:rFonts w:hint="eastAsia" w:eastAsia="Times New Roman"/>
                <w:color w:val="000000" w:themeColor="text1"/>
                <w:sz w:val="22"/>
                <w:szCs w:val="22"/>
                <w14:textFill>
                  <w14:solidFill>
                    <w14:schemeClr w14:val="tx1"/>
                  </w14:solidFill>
                </w14:textFill>
              </w:rPr>
              <w:t>60720326014</w:t>
            </w:r>
          </w:p>
        </w:tc>
        <w:tc>
          <w:tcPr>
            <w:tcW w:w="853" w:type="pct"/>
            <w:shd w:val="clear" w:color="auto" w:fill="auto"/>
            <w:tcMar>
              <w:top w:w="57" w:type="dxa"/>
              <w:left w:w="57" w:type="dxa"/>
              <w:bottom w:w="57" w:type="dxa"/>
              <w:right w:w="57" w:type="dxa"/>
            </w:tcMar>
            <w:vAlign w:val="center"/>
          </w:tcPr>
          <w:p w14:paraId="4F1C5A46">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低空飞行器结构测试技术</w:t>
            </w:r>
          </w:p>
        </w:tc>
        <w:tc>
          <w:tcPr>
            <w:tcW w:w="306" w:type="pct"/>
            <w:shd w:val="clear" w:color="auto" w:fill="auto"/>
            <w:tcMar>
              <w:top w:w="57" w:type="dxa"/>
              <w:left w:w="57" w:type="dxa"/>
              <w:bottom w:w="57" w:type="dxa"/>
              <w:right w:w="57" w:type="dxa"/>
            </w:tcMar>
            <w:vAlign w:val="center"/>
          </w:tcPr>
          <w:p w14:paraId="735387D1">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11F15241">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s="Times New Roman"/>
                <w:color w:val="000000" w:themeColor="text1"/>
                <w:kern w:val="2"/>
                <w:sz w:val="22"/>
                <w:szCs w:val="22"/>
                <w:lang w:val="en-US" w:eastAsia="zh-CN" w:bidi="ar-SA"/>
                <w14:textFill>
                  <w14:solidFill>
                    <w14:schemeClr w14:val="tx1"/>
                  </w14:solidFill>
                </w14:textFill>
              </w:rPr>
              <w:t>18</w:t>
            </w:r>
          </w:p>
        </w:tc>
        <w:tc>
          <w:tcPr>
            <w:tcW w:w="224" w:type="pct"/>
            <w:shd w:val="clear" w:color="auto" w:fill="auto"/>
            <w:tcMar>
              <w:top w:w="57" w:type="dxa"/>
              <w:left w:w="57" w:type="dxa"/>
              <w:bottom w:w="57" w:type="dxa"/>
              <w:right w:w="57" w:type="dxa"/>
            </w:tcMar>
            <w:vAlign w:val="center"/>
          </w:tcPr>
          <w:p w14:paraId="7627CD1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A4D6C8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66CB5791">
            <w:pPr>
              <w:jc w:val="center"/>
              <w:rPr>
                <w:rFonts w:hint="eastAsia" w:ascii="Times New Roman" w:hAnsi="Times New Roman" w:eastAsia="宋体" w:cs="Times New Roman"/>
                <w:kern w:val="2"/>
                <w:sz w:val="22"/>
                <w:szCs w:val="22"/>
                <w:lang w:val="en-US" w:eastAsia="zh-CN" w:bidi="ar-SA"/>
              </w:rPr>
            </w:pPr>
            <w:r>
              <w:rPr>
                <w:rFonts w:hint="eastAsia"/>
                <w:sz w:val="22"/>
                <w:szCs w:val="22"/>
              </w:rPr>
              <w:t>物理与力学学院</w:t>
            </w:r>
          </w:p>
        </w:tc>
        <w:tc>
          <w:tcPr>
            <w:tcW w:w="450" w:type="pct"/>
            <w:vMerge w:val="continue"/>
            <w:tcMar>
              <w:top w:w="57" w:type="dxa"/>
              <w:left w:w="57" w:type="dxa"/>
              <w:bottom w:w="57" w:type="dxa"/>
              <w:right w:w="57" w:type="dxa"/>
            </w:tcMar>
            <w:vAlign w:val="center"/>
          </w:tcPr>
          <w:p w14:paraId="3CC932F8">
            <w:pPr>
              <w:widowControl/>
              <w:autoSpaceDE w:val="0"/>
              <w:autoSpaceDN w:val="0"/>
              <w:adjustRightInd w:val="0"/>
              <w:snapToGrid w:val="0"/>
              <w:jc w:val="center"/>
              <w:rPr>
                <w:sz w:val="22"/>
                <w:szCs w:val="22"/>
              </w:rPr>
            </w:pPr>
          </w:p>
        </w:tc>
      </w:tr>
      <w:tr w14:paraId="162B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483AE5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6C1AF32">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5DE1B2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70080224004</w:t>
            </w:r>
          </w:p>
        </w:tc>
        <w:tc>
          <w:tcPr>
            <w:tcW w:w="853" w:type="pct"/>
            <w:shd w:val="clear" w:color="auto" w:fill="auto"/>
            <w:tcMar>
              <w:top w:w="57" w:type="dxa"/>
              <w:left w:w="57" w:type="dxa"/>
              <w:bottom w:w="57" w:type="dxa"/>
              <w:right w:w="57" w:type="dxa"/>
            </w:tcMar>
            <w:vAlign w:val="center"/>
          </w:tcPr>
          <w:p w14:paraId="02D0639C">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工业装备及控制技术</w:t>
            </w:r>
          </w:p>
        </w:tc>
        <w:tc>
          <w:tcPr>
            <w:tcW w:w="306" w:type="pct"/>
            <w:shd w:val="clear" w:color="auto" w:fill="auto"/>
            <w:tcMar>
              <w:top w:w="57" w:type="dxa"/>
              <w:left w:w="57" w:type="dxa"/>
              <w:bottom w:w="57" w:type="dxa"/>
              <w:right w:w="57" w:type="dxa"/>
            </w:tcMar>
            <w:vAlign w:val="center"/>
          </w:tcPr>
          <w:p w14:paraId="746F1DAF">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24</w:t>
            </w:r>
          </w:p>
        </w:tc>
        <w:tc>
          <w:tcPr>
            <w:tcW w:w="324" w:type="pct"/>
            <w:shd w:val="clear" w:color="auto" w:fill="auto"/>
            <w:tcMar>
              <w:top w:w="57" w:type="dxa"/>
              <w:left w:w="57" w:type="dxa"/>
              <w:bottom w:w="57" w:type="dxa"/>
              <w:right w:w="57" w:type="dxa"/>
            </w:tcMar>
            <w:vAlign w:val="center"/>
          </w:tcPr>
          <w:p w14:paraId="3CC56496">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12</w:t>
            </w:r>
          </w:p>
        </w:tc>
        <w:tc>
          <w:tcPr>
            <w:tcW w:w="224" w:type="pct"/>
            <w:shd w:val="clear" w:color="auto" w:fill="auto"/>
            <w:tcMar>
              <w:top w:w="57" w:type="dxa"/>
              <w:left w:w="57" w:type="dxa"/>
              <w:bottom w:w="57" w:type="dxa"/>
              <w:right w:w="57" w:type="dxa"/>
            </w:tcMar>
            <w:vAlign w:val="center"/>
          </w:tcPr>
          <w:p w14:paraId="0A06C38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3FF2486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127DB49B">
            <w:pPr>
              <w:jc w:val="center"/>
              <w:rPr>
                <w:rFonts w:hint="eastAsia" w:ascii="Times New Roman" w:hAnsi="Times New Roman" w:eastAsia="宋体" w:cs="Times New Roman"/>
                <w:kern w:val="2"/>
                <w:sz w:val="22"/>
                <w:szCs w:val="22"/>
                <w:lang w:val="en-US" w:eastAsia="zh-CN" w:bidi="ar-SA"/>
              </w:rPr>
            </w:pPr>
            <w:r>
              <w:rPr>
                <w:rFonts w:hint="eastAsia"/>
                <w:sz w:val="22"/>
                <w:szCs w:val="22"/>
              </w:rPr>
              <w:t>机电</w:t>
            </w:r>
            <w:r>
              <w:rPr>
                <w:sz w:val="22"/>
                <w:szCs w:val="22"/>
              </w:rPr>
              <w:t>学院</w:t>
            </w:r>
          </w:p>
        </w:tc>
        <w:tc>
          <w:tcPr>
            <w:tcW w:w="450" w:type="pct"/>
            <w:vMerge w:val="continue"/>
            <w:tcMar>
              <w:top w:w="57" w:type="dxa"/>
              <w:left w:w="57" w:type="dxa"/>
              <w:bottom w:w="57" w:type="dxa"/>
              <w:right w:w="57" w:type="dxa"/>
            </w:tcMar>
            <w:vAlign w:val="center"/>
          </w:tcPr>
          <w:p w14:paraId="6932817B">
            <w:pPr>
              <w:widowControl/>
              <w:autoSpaceDE w:val="0"/>
              <w:autoSpaceDN w:val="0"/>
              <w:adjustRightInd w:val="0"/>
              <w:snapToGrid w:val="0"/>
              <w:jc w:val="center"/>
              <w:rPr>
                <w:sz w:val="22"/>
                <w:szCs w:val="22"/>
              </w:rPr>
            </w:pPr>
          </w:p>
        </w:tc>
      </w:tr>
      <w:tr w14:paraId="50ADB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541ED37">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CE463A6">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1A10DA3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60080224006</w:t>
            </w:r>
          </w:p>
        </w:tc>
        <w:tc>
          <w:tcPr>
            <w:tcW w:w="853" w:type="pct"/>
            <w:shd w:val="clear" w:color="auto" w:fill="auto"/>
            <w:tcMar>
              <w:top w:w="57" w:type="dxa"/>
              <w:left w:w="57" w:type="dxa"/>
              <w:bottom w:w="57" w:type="dxa"/>
              <w:right w:w="57" w:type="dxa"/>
            </w:tcMar>
            <w:vAlign w:val="center"/>
          </w:tcPr>
          <w:p w14:paraId="55E50D91">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数字制造与数字孪生</w:t>
            </w:r>
          </w:p>
        </w:tc>
        <w:tc>
          <w:tcPr>
            <w:tcW w:w="306" w:type="pct"/>
            <w:shd w:val="clear" w:color="auto" w:fill="auto"/>
            <w:tcMar>
              <w:top w:w="57" w:type="dxa"/>
              <w:left w:w="57" w:type="dxa"/>
              <w:bottom w:w="57" w:type="dxa"/>
              <w:right w:w="57" w:type="dxa"/>
            </w:tcMar>
            <w:vAlign w:val="center"/>
          </w:tcPr>
          <w:p w14:paraId="1E2215BC">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24</w:t>
            </w:r>
          </w:p>
        </w:tc>
        <w:tc>
          <w:tcPr>
            <w:tcW w:w="324" w:type="pct"/>
            <w:shd w:val="clear" w:color="auto" w:fill="auto"/>
            <w:tcMar>
              <w:top w:w="57" w:type="dxa"/>
              <w:left w:w="57" w:type="dxa"/>
              <w:bottom w:w="57" w:type="dxa"/>
              <w:right w:w="57" w:type="dxa"/>
            </w:tcMar>
            <w:vAlign w:val="center"/>
          </w:tcPr>
          <w:p w14:paraId="337D02CF">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12</w:t>
            </w:r>
          </w:p>
        </w:tc>
        <w:tc>
          <w:tcPr>
            <w:tcW w:w="224" w:type="pct"/>
            <w:shd w:val="clear" w:color="auto" w:fill="auto"/>
            <w:tcMar>
              <w:top w:w="57" w:type="dxa"/>
              <w:left w:w="57" w:type="dxa"/>
              <w:bottom w:w="57" w:type="dxa"/>
              <w:right w:w="57" w:type="dxa"/>
            </w:tcMar>
            <w:vAlign w:val="center"/>
          </w:tcPr>
          <w:p w14:paraId="4D8340C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1B3548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1AFA9382">
            <w:pPr>
              <w:jc w:val="center"/>
              <w:rPr>
                <w:rFonts w:hint="eastAsia" w:ascii="Times New Roman" w:hAnsi="Times New Roman" w:eastAsia="宋体" w:cs="Times New Roman"/>
                <w:kern w:val="2"/>
                <w:sz w:val="22"/>
                <w:szCs w:val="22"/>
                <w:lang w:val="en-US" w:eastAsia="zh-CN" w:bidi="ar-SA"/>
              </w:rPr>
            </w:pPr>
            <w:r>
              <w:rPr>
                <w:rFonts w:hint="eastAsia"/>
                <w:sz w:val="22"/>
                <w:szCs w:val="22"/>
              </w:rPr>
              <w:t>机电</w:t>
            </w:r>
            <w:r>
              <w:rPr>
                <w:sz w:val="22"/>
                <w:szCs w:val="22"/>
              </w:rPr>
              <w:t>学院</w:t>
            </w:r>
          </w:p>
        </w:tc>
        <w:tc>
          <w:tcPr>
            <w:tcW w:w="450" w:type="pct"/>
            <w:vMerge w:val="continue"/>
            <w:tcMar>
              <w:top w:w="57" w:type="dxa"/>
              <w:left w:w="57" w:type="dxa"/>
              <w:bottom w:w="57" w:type="dxa"/>
              <w:right w:w="57" w:type="dxa"/>
            </w:tcMar>
            <w:vAlign w:val="center"/>
          </w:tcPr>
          <w:p w14:paraId="2C4C16F3">
            <w:pPr>
              <w:widowControl/>
              <w:autoSpaceDE w:val="0"/>
              <w:autoSpaceDN w:val="0"/>
              <w:adjustRightInd w:val="0"/>
              <w:snapToGrid w:val="0"/>
              <w:jc w:val="center"/>
              <w:rPr>
                <w:sz w:val="22"/>
                <w:szCs w:val="22"/>
              </w:rPr>
            </w:pPr>
          </w:p>
        </w:tc>
      </w:tr>
      <w:tr w14:paraId="22336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3C231DD">
            <w:pPr>
              <w:widowControl/>
              <w:ind w:left="-105" w:leftChars="-50" w:right="-105" w:rightChars="-50"/>
              <w:jc w:val="center"/>
              <w:rPr>
                <w:rFonts w:eastAsiaTheme="minorEastAsia"/>
                <w:kern w:val="0"/>
                <w:sz w:val="22"/>
                <w:szCs w:val="22"/>
              </w:rPr>
            </w:pPr>
          </w:p>
        </w:tc>
        <w:tc>
          <w:tcPr>
            <w:tcW w:w="703" w:type="pct"/>
            <w:vMerge w:val="restart"/>
            <w:tcMar>
              <w:top w:w="57" w:type="dxa"/>
              <w:left w:w="57" w:type="dxa"/>
              <w:bottom w:w="57" w:type="dxa"/>
              <w:right w:w="57" w:type="dxa"/>
            </w:tcMar>
            <w:vAlign w:val="center"/>
          </w:tcPr>
          <w:p w14:paraId="1207C990">
            <w:pPr>
              <w:widowControl/>
              <w:ind w:left="-105" w:leftChars="-50" w:right="-105" w:rightChars="-50"/>
              <w:jc w:val="center"/>
              <w:rPr>
                <w:rFonts w:hint="eastAsia" w:ascii="宋体" w:hAnsi="宋体" w:cs="宋体"/>
                <w:kern w:val="0"/>
                <w:sz w:val="22"/>
                <w:szCs w:val="22"/>
                <w:lang w:val="en-US" w:eastAsia="zh-CN"/>
              </w:rPr>
            </w:pPr>
          </w:p>
          <w:p w14:paraId="748726C3">
            <w:pPr>
              <w:widowControl/>
              <w:ind w:left="-105" w:leftChars="-50" w:right="-105" w:rightChars="-50"/>
              <w:jc w:val="center"/>
              <w:rPr>
                <w:rFonts w:hint="eastAsia" w:ascii="宋体" w:hAnsi="宋体" w:cs="宋体"/>
                <w:kern w:val="0"/>
                <w:sz w:val="22"/>
                <w:szCs w:val="22"/>
                <w:lang w:val="en-US" w:eastAsia="zh-CN"/>
              </w:rPr>
            </w:pPr>
          </w:p>
          <w:p w14:paraId="6819EEDE">
            <w:pPr>
              <w:widowControl/>
              <w:ind w:left="-105" w:leftChars="-50" w:right="-105" w:rightChars="-50"/>
              <w:jc w:val="center"/>
              <w:rPr>
                <w:rFonts w:hint="eastAsia" w:ascii="宋体" w:hAnsi="宋体" w:cs="宋体"/>
                <w:kern w:val="0"/>
                <w:sz w:val="22"/>
                <w:szCs w:val="22"/>
                <w:lang w:val="en-US" w:eastAsia="zh-CN"/>
              </w:rPr>
            </w:pPr>
          </w:p>
          <w:p w14:paraId="1FCE5E09">
            <w:pPr>
              <w:widowControl/>
              <w:ind w:left="-105" w:leftChars="-50" w:right="-105" w:rightChars="-50"/>
              <w:jc w:val="center"/>
              <w:rPr>
                <w:rFonts w:hint="eastAsia" w:ascii="宋体" w:hAnsi="宋体" w:cs="宋体"/>
                <w:kern w:val="0"/>
                <w:sz w:val="22"/>
                <w:szCs w:val="22"/>
                <w:lang w:val="en-US" w:eastAsia="zh-CN"/>
              </w:rPr>
            </w:pPr>
          </w:p>
          <w:p w14:paraId="18B91D3D">
            <w:pPr>
              <w:widowControl/>
              <w:ind w:left="-105" w:leftChars="-50" w:right="-105" w:rightChars="-50"/>
              <w:jc w:val="center"/>
              <w:rPr>
                <w:rFonts w:hint="eastAsia" w:ascii="宋体" w:hAnsi="宋体" w:cs="宋体"/>
                <w:kern w:val="0"/>
                <w:sz w:val="22"/>
                <w:szCs w:val="22"/>
                <w:lang w:val="en-US" w:eastAsia="zh-CN"/>
              </w:rPr>
            </w:pPr>
          </w:p>
          <w:p w14:paraId="6916EBCA">
            <w:pPr>
              <w:widowControl/>
              <w:ind w:left="-105" w:leftChars="-50" w:right="-105" w:rightChars="-50"/>
              <w:jc w:val="center"/>
              <w:rPr>
                <w:rFonts w:hint="eastAsia" w:ascii="宋体" w:hAnsi="宋体" w:cs="宋体"/>
                <w:kern w:val="0"/>
                <w:sz w:val="22"/>
                <w:szCs w:val="22"/>
                <w:lang w:val="en-US" w:eastAsia="zh-CN"/>
              </w:rPr>
            </w:pPr>
          </w:p>
          <w:p w14:paraId="5E086497">
            <w:pPr>
              <w:widowControl/>
              <w:ind w:left="-105" w:leftChars="-50" w:right="-105" w:rightChars="-50"/>
              <w:jc w:val="center"/>
              <w:rPr>
                <w:rFonts w:hint="eastAsia" w:ascii="宋体" w:hAnsi="宋体" w:cs="宋体"/>
                <w:kern w:val="0"/>
                <w:sz w:val="22"/>
                <w:szCs w:val="22"/>
                <w:lang w:val="en-US" w:eastAsia="zh-CN"/>
              </w:rPr>
            </w:pPr>
          </w:p>
          <w:p w14:paraId="6A6F1A68">
            <w:pPr>
              <w:widowControl/>
              <w:ind w:left="-105" w:leftChars="-50" w:right="-105" w:rightChars="-50"/>
              <w:jc w:val="center"/>
              <w:rPr>
                <w:rFonts w:hint="eastAsia" w:ascii="宋体" w:hAnsi="宋体" w:cs="宋体"/>
                <w:kern w:val="0"/>
                <w:sz w:val="22"/>
                <w:szCs w:val="22"/>
                <w:lang w:val="en-US" w:eastAsia="zh-CN"/>
              </w:rPr>
            </w:pPr>
          </w:p>
          <w:p w14:paraId="3050259A">
            <w:pPr>
              <w:widowControl/>
              <w:ind w:left="-105" w:leftChars="-50" w:right="-105" w:rightChars="-50"/>
              <w:jc w:val="center"/>
              <w:rPr>
                <w:rFonts w:hint="eastAsia" w:ascii="宋体" w:hAnsi="宋体" w:cs="宋体"/>
                <w:kern w:val="0"/>
                <w:sz w:val="22"/>
                <w:szCs w:val="22"/>
                <w:lang w:val="en-US" w:eastAsia="zh-CN"/>
              </w:rPr>
            </w:pPr>
          </w:p>
          <w:p w14:paraId="45566CE1">
            <w:pPr>
              <w:widowControl/>
              <w:ind w:left="-105" w:leftChars="-50" w:right="-105" w:rightChars="-50"/>
              <w:jc w:val="center"/>
              <w:rPr>
                <w:rFonts w:hint="eastAsia" w:ascii="宋体" w:hAnsi="宋体" w:cs="宋体"/>
                <w:kern w:val="0"/>
                <w:sz w:val="22"/>
                <w:szCs w:val="22"/>
                <w:lang w:val="en-US" w:eastAsia="zh-CN"/>
              </w:rPr>
            </w:pPr>
          </w:p>
          <w:p w14:paraId="621DB327">
            <w:pPr>
              <w:widowControl/>
              <w:ind w:left="-105" w:leftChars="-50" w:right="-105" w:rightChars="-50"/>
              <w:jc w:val="center"/>
              <w:rPr>
                <w:rFonts w:hint="eastAsia" w:ascii="宋体" w:hAnsi="宋体" w:cs="宋体"/>
                <w:kern w:val="0"/>
                <w:sz w:val="22"/>
                <w:szCs w:val="22"/>
                <w:lang w:val="en-US" w:eastAsia="zh-CN"/>
              </w:rPr>
            </w:pPr>
          </w:p>
          <w:p w14:paraId="07864C6A">
            <w:pPr>
              <w:widowControl/>
              <w:ind w:left="-105" w:leftChars="-50" w:right="-105" w:rightChars="-50"/>
              <w:jc w:val="center"/>
              <w:rPr>
                <w:rFonts w:hint="eastAsia" w:ascii="宋体" w:hAnsi="宋体" w:cs="宋体"/>
                <w:kern w:val="0"/>
                <w:sz w:val="22"/>
                <w:szCs w:val="22"/>
                <w:lang w:val="en-US" w:eastAsia="zh-CN"/>
              </w:rPr>
            </w:pPr>
          </w:p>
          <w:p w14:paraId="43A9392E">
            <w:pPr>
              <w:widowControl/>
              <w:ind w:left="-105" w:leftChars="-50" w:right="-105" w:rightChars="-50"/>
              <w:jc w:val="center"/>
              <w:rPr>
                <w:rFonts w:hint="eastAsia" w:ascii="宋体" w:hAnsi="宋体" w:cs="宋体"/>
                <w:kern w:val="0"/>
                <w:sz w:val="22"/>
                <w:szCs w:val="22"/>
                <w:lang w:val="en-US" w:eastAsia="zh-CN"/>
              </w:rPr>
            </w:pPr>
          </w:p>
          <w:p w14:paraId="697E9C2E">
            <w:pPr>
              <w:widowControl/>
              <w:ind w:left="-105" w:leftChars="-50" w:right="-105" w:rightChars="-50"/>
              <w:jc w:val="center"/>
              <w:rPr>
                <w:rFonts w:hint="eastAsia" w:ascii="宋体" w:hAnsi="宋体" w:cs="宋体"/>
                <w:kern w:val="0"/>
                <w:sz w:val="22"/>
                <w:szCs w:val="22"/>
                <w:lang w:val="en-US" w:eastAsia="zh-CN"/>
              </w:rPr>
            </w:pPr>
          </w:p>
          <w:p w14:paraId="0A411679">
            <w:pPr>
              <w:widowControl/>
              <w:ind w:left="-105" w:leftChars="-50" w:right="-105" w:rightChars="-50"/>
              <w:jc w:val="center"/>
              <w:rPr>
                <w:rFonts w:hint="eastAsia" w:ascii="宋体" w:hAnsi="宋体" w:cs="宋体"/>
                <w:kern w:val="0"/>
                <w:sz w:val="22"/>
                <w:szCs w:val="22"/>
                <w:lang w:val="en-US" w:eastAsia="zh-CN"/>
              </w:rPr>
            </w:pPr>
          </w:p>
          <w:p w14:paraId="32E7D5A8">
            <w:pPr>
              <w:widowControl/>
              <w:ind w:left="-105" w:leftChars="-50" w:right="-105" w:rightChars="-50"/>
              <w:jc w:val="center"/>
              <w:rPr>
                <w:rFonts w:hint="eastAsia" w:ascii="宋体" w:hAnsi="宋体" w:cs="宋体"/>
                <w:kern w:val="0"/>
                <w:sz w:val="22"/>
                <w:szCs w:val="22"/>
                <w:lang w:val="en-US" w:eastAsia="zh-CN"/>
              </w:rPr>
            </w:pPr>
          </w:p>
          <w:p w14:paraId="404F5EF3">
            <w:pPr>
              <w:widowControl/>
              <w:ind w:left="-105" w:leftChars="-50" w:right="-105" w:rightChars="-50"/>
              <w:jc w:val="center"/>
              <w:rPr>
                <w:rFonts w:hint="eastAsia" w:ascii="宋体" w:hAnsi="宋体" w:cs="宋体"/>
                <w:kern w:val="0"/>
                <w:sz w:val="22"/>
                <w:szCs w:val="22"/>
                <w:lang w:val="en-US" w:eastAsia="zh-CN"/>
              </w:rPr>
            </w:pPr>
          </w:p>
          <w:p w14:paraId="30BE1E4D">
            <w:pPr>
              <w:widowControl/>
              <w:ind w:left="-105" w:leftChars="-50" w:right="-105" w:rightChars="-50"/>
              <w:jc w:val="center"/>
              <w:rPr>
                <w:rFonts w:hint="eastAsia" w:ascii="宋体" w:hAnsi="宋体" w:cs="宋体"/>
                <w:kern w:val="0"/>
                <w:sz w:val="22"/>
                <w:szCs w:val="22"/>
                <w:lang w:val="en-US" w:eastAsia="zh-CN"/>
              </w:rPr>
            </w:pPr>
          </w:p>
          <w:p w14:paraId="24BCBBF2">
            <w:pPr>
              <w:widowControl/>
              <w:ind w:left="-105" w:leftChars="-50" w:right="-105" w:rightChars="-50"/>
              <w:jc w:val="center"/>
              <w:rPr>
                <w:rFonts w:hint="eastAsia" w:ascii="宋体" w:hAnsi="宋体" w:cs="宋体"/>
                <w:kern w:val="0"/>
                <w:sz w:val="22"/>
                <w:szCs w:val="22"/>
                <w:lang w:val="en-US" w:eastAsia="zh-CN"/>
              </w:rPr>
            </w:pPr>
          </w:p>
          <w:p w14:paraId="188063A2">
            <w:pPr>
              <w:widowControl/>
              <w:ind w:left="-105" w:leftChars="-50" w:right="-105" w:rightChars="-50"/>
              <w:jc w:val="center"/>
              <w:rPr>
                <w:rFonts w:hint="eastAsia" w:ascii="宋体" w:hAnsi="宋体" w:cs="宋体"/>
                <w:kern w:val="0"/>
                <w:sz w:val="22"/>
                <w:szCs w:val="22"/>
                <w:lang w:val="en-US" w:eastAsia="zh-CN"/>
              </w:rPr>
            </w:pPr>
          </w:p>
          <w:p w14:paraId="0793C126">
            <w:pPr>
              <w:widowControl/>
              <w:ind w:left="-105" w:leftChars="-50" w:right="-105" w:rightChars="-50"/>
              <w:jc w:val="center"/>
              <w:rPr>
                <w:rFonts w:hint="eastAsia" w:ascii="宋体" w:hAnsi="宋体" w:cs="宋体"/>
                <w:kern w:val="0"/>
                <w:sz w:val="22"/>
                <w:szCs w:val="22"/>
                <w:lang w:val="en-US" w:eastAsia="zh-CN"/>
              </w:rPr>
            </w:pPr>
          </w:p>
          <w:p w14:paraId="58A385DA">
            <w:pPr>
              <w:widowControl/>
              <w:ind w:left="-105" w:leftChars="-50" w:right="-105" w:rightChars="-50"/>
              <w:jc w:val="center"/>
              <w:rPr>
                <w:rFonts w:hint="eastAsia" w:ascii="宋体" w:hAnsi="宋体" w:cs="宋体"/>
                <w:kern w:val="0"/>
                <w:sz w:val="22"/>
                <w:szCs w:val="22"/>
                <w:lang w:val="en-US" w:eastAsia="zh-CN"/>
              </w:rPr>
            </w:pPr>
          </w:p>
          <w:p w14:paraId="7849DFBB">
            <w:pPr>
              <w:widowControl/>
              <w:ind w:left="-105" w:leftChars="-50" w:right="-105" w:rightChars="-50"/>
              <w:jc w:val="center"/>
              <w:rPr>
                <w:rFonts w:hint="eastAsia" w:ascii="宋体" w:hAnsi="宋体" w:cs="宋体"/>
                <w:kern w:val="0"/>
                <w:sz w:val="22"/>
                <w:szCs w:val="22"/>
                <w:lang w:val="en-US" w:eastAsia="zh-CN"/>
              </w:rPr>
            </w:pPr>
          </w:p>
          <w:p w14:paraId="22EC325D">
            <w:pPr>
              <w:widowControl/>
              <w:ind w:left="-105" w:leftChars="-50" w:right="-105" w:rightChars="-50"/>
              <w:jc w:val="center"/>
              <w:rPr>
                <w:rFonts w:hint="eastAsia" w:eastAsiaTheme="minorEastAsia"/>
                <w:kern w:val="0"/>
                <w:sz w:val="22"/>
                <w:szCs w:val="22"/>
                <w:lang w:val="en-US" w:eastAsia="zh-CN"/>
              </w:rPr>
            </w:pPr>
            <w:r>
              <w:rPr>
                <w:rFonts w:hint="eastAsia" w:ascii="宋体" w:hAnsi="宋体" w:cs="宋体"/>
                <w:kern w:val="0"/>
                <w:sz w:val="22"/>
                <w:szCs w:val="22"/>
                <w:lang w:val="en-US" w:eastAsia="zh-CN"/>
              </w:rPr>
              <w:t>本科毕业直博专选</w:t>
            </w:r>
            <w:r>
              <w:rPr>
                <w:rFonts w:hint="eastAsia" w:eastAsiaTheme="minorEastAsia"/>
                <w:kern w:val="0"/>
                <w:sz w:val="22"/>
                <w:szCs w:val="22"/>
                <w:lang w:val="en-US" w:eastAsia="zh-CN"/>
              </w:rPr>
              <w:t>模块</w:t>
            </w:r>
          </w:p>
          <w:p w14:paraId="666ED223">
            <w:pPr>
              <w:widowControl/>
              <w:ind w:left="-105" w:leftChars="-50" w:right="-105" w:rightChars="-50"/>
              <w:jc w:val="center"/>
              <w:rPr>
                <w:rFonts w:hint="default" w:eastAsiaTheme="minorEastAsia"/>
                <w:kern w:val="0"/>
                <w:sz w:val="22"/>
                <w:szCs w:val="22"/>
                <w:lang w:val="en-US" w:eastAsia="zh-CN"/>
              </w:rPr>
            </w:pPr>
            <w:r>
              <w:rPr>
                <w:rFonts w:hint="eastAsia" w:eastAsiaTheme="minorEastAsia"/>
                <w:kern w:val="0"/>
                <w:sz w:val="22"/>
                <w:szCs w:val="22"/>
                <w:lang w:val="en-US" w:eastAsia="zh-CN"/>
              </w:rPr>
              <w:t>（4学分）</w:t>
            </w:r>
          </w:p>
        </w:tc>
        <w:tc>
          <w:tcPr>
            <w:tcW w:w="547" w:type="pct"/>
            <w:shd w:val="clear" w:color="auto" w:fill="auto"/>
            <w:tcMar>
              <w:top w:w="57" w:type="dxa"/>
              <w:left w:w="57" w:type="dxa"/>
              <w:bottom w:w="57" w:type="dxa"/>
              <w:right w:w="57" w:type="dxa"/>
            </w:tcMar>
            <w:vAlign w:val="center"/>
          </w:tcPr>
          <w:p w14:paraId="4EADDCDF">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40090326014</w:t>
            </w:r>
          </w:p>
        </w:tc>
        <w:tc>
          <w:tcPr>
            <w:tcW w:w="853" w:type="pct"/>
            <w:shd w:val="clear" w:color="auto" w:fill="auto"/>
            <w:tcMar>
              <w:top w:w="57" w:type="dxa"/>
              <w:left w:w="57" w:type="dxa"/>
              <w:bottom w:w="57" w:type="dxa"/>
              <w:right w:w="57" w:type="dxa"/>
            </w:tcMar>
            <w:vAlign w:val="center"/>
          </w:tcPr>
          <w:p w14:paraId="29A3645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低空技术与工程专业英语</w:t>
            </w:r>
          </w:p>
        </w:tc>
        <w:tc>
          <w:tcPr>
            <w:tcW w:w="306" w:type="pct"/>
            <w:shd w:val="clear" w:color="auto" w:fill="auto"/>
            <w:tcMar>
              <w:top w:w="57" w:type="dxa"/>
              <w:left w:w="57" w:type="dxa"/>
              <w:bottom w:w="57" w:type="dxa"/>
              <w:right w:w="57" w:type="dxa"/>
            </w:tcMar>
            <w:vAlign w:val="center"/>
          </w:tcPr>
          <w:p w14:paraId="2CDA8C94">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25AB3F0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3DB620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378" w:type="pct"/>
            <w:shd w:val="clear" w:color="auto" w:fill="auto"/>
            <w:tcMar>
              <w:top w:w="57" w:type="dxa"/>
              <w:left w:w="57" w:type="dxa"/>
              <w:bottom w:w="57" w:type="dxa"/>
              <w:right w:w="57" w:type="dxa"/>
            </w:tcMar>
            <w:vAlign w:val="center"/>
          </w:tcPr>
          <w:p w14:paraId="685B285A">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4F0DA0C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土建学院</w:t>
            </w:r>
          </w:p>
        </w:tc>
        <w:tc>
          <w:tcPr>
            <w:tcW w:w="450" w:type="pct"/>
            <w:vMerge w:val="restart"/>
            <w:tcMar>
              <w:top w:w="57" w:type="dxa"/>
              <w:left w:w="57" w:type="dxa"/>
              <w:bottom w:w="57" w:type="dxa"/>
              <w:right w:w="57" w:type="dxa"/>
            </w:tcMar>
            <w:vAlign w:val="center"/>
          </w:tcPr>
          <w:p w14:paraId="16F20295">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5C0465CC">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8D38E59">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7992C86">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3B2E22E8">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0094E9C7">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7EF920C">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0B3C0088">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37B9108">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2D7426ED">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7CDC5B8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D0E84B9">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731401A4">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F54680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CDBABA9">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1CAB8868">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7AD18A1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0CD51E3E">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FB21D2A">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EC4A4F1">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5EE0643D">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DE7964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3AC11C7B">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013F924A">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0590759E">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4375A78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1B4C672F">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723EED5D">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p>
          <w:p w14:paraId="634F97C1">
            <w:pPr>
              <w:widowControl/>
              <w:autoSpaceDE w:val="0"/>
              <w:autoSpaceDN w:val="0"/>
              <w:adjustRightInd w:val="0"/>
              <w:snapToGrid w:val="0"/>
              <w:jc w:val="center"/>
              <w:rPr>
                <w:rFonts w:hint="eastAsia"/>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任修</w:t>
            </w:r>
          </w:p>
          <w:p w14:paraId="601EC542">
            <w:pPr>
              <w:widowControl/>
              <w:autoSpaceDE w:val="0"/>
              <w:autoSpaceDN w:val="0"/>
              <w:adjustRightInd w:val="0"/>
              <w:snapToGrid w:val="0"/>
              <w:jc w:val="center"/>
              <w:rPr>
                <w:rFonts w:hint="default" w:eastAsia="宋体"/>
                <w:sz w:val="22"/>
                <w:szCs w:val="22"/>
                <w:lang w:val="en-US" w:eastAsia="zh-CN"/>
              </w:rPr>
            </w:pPr>
            <w:r>
              <w:rPr>
                <w:rFonts w:hint="eastAsia"/>
                <w:color w:val="000000" w:themeColor="text1"/>
                <w:sz w:val="22"/>
                <w:szCs w:val="22"/>
                <w:lang w:val="en-US" w:eastAsia="zh-CN"/>
                <w14:textFill>
                  <w14:solidFill>
                    <w14:schemeClr w14:val="tx1"/>
                  </w14:solidFill>
                </w14:textFill>
              </w:rPr>
              <w:t>4学分</w:t>
            </w:r>
          </w:p>
        </w:tc>
      </w:tr>
      <w:tr w14:paraId="35427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5A8CEC46">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02F7483">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59AC039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40090326001</w:t>
            </w:r>
          </w:p>
        </w:tc>
        <w:tc>
          <w:tcPr>
            <w:tcW w:w="853" w:type="pct"/>
            <w:shd w:val="clear" w:color="auto" w:fill="auto"/>
            <w:tcMar>
              <w:top w:w="57" w:type="dxa"/>
              <w:left w:w="57" w:type="dxa"/>
              <w:bottom w:w="57" w:type="dxa"/>
              <w:right w:w="57" w:type="dxa"/>
            </w:tcMar>
            <w:vAlign w:val="center"/>
          </w:tcPr>
          <w:p w14:paraId="328A226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低空人居环境营造理论与方法</w:t>
            </w:r>
          </w:p>
        </w:tc>
        <w:tc>
          <w:tcPr>
            <w:tcW w:w="306" w:type="pct"/>
            <w:shd w:val="clear" w:color="auto" w:fill="auto"/>
            <w:tcMar>
              <w:top w:w="57" w:type="dxa"/>
              <w:left w:w="57" w:type="dxa"/>
              <w:bottom w:w="57" w:type="dxa"/>
              <w:right w:w="57" w:type="dxa"/>
            </w:tcMar>
            <w:vAlign w:val="center"/>
          </w:tcPr>
          <w:p w14:paraId="2936849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54</w:t>
            </w:r>
          </w:p>
        </w:tc>
        <w:tc>
          <w:tcPr>
            <w:tcW w:w="324" w:type="pct"/>
            <w:shd w:val="clear" w:color="auto" w:fill="auto"/>
            <w:tcMar>
              <w:top w:w="57" w:type="dxa"/>
              <w:left w:w="57" w:type="dxa"/>
              <w:bottom w:w="57" w:type="dxa"/>
              <w:right w:w="57" w:type="dxa"/>
            </w:tcMar>
            <w:vAlign w:val="center"/>
          </w:tcPr>
          <w:p w14:paraId="357F1A3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5A8ADEA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w:t>
            </w:r>
          </w:p>
        </w:tc>
        <w:tc>
          <w:tcPr>
            <w:tcW w:w="378" w:type="pct"/>
            <w:shd w:val="clear" w:color="auto" w:fill="auto"/>
            <w:tcMar>
              <w:top w:w="57" w:type="dxa"/>
              <w:left w:w="57" w:type="dxa"/>
              <w:bottom w:w="57" w:type="dxa"/>
              <w:right w:w="57" w:type="dxa"/>
            </w:tcMar>
            <w:vAlign w:val="center"/>
          </w:tcPr>
          <w:p w14:paraId="06F1B4BC">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7045AFB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28F025AA">
            <w:pPr>
              <w:widowControl/>
              <w:autoSpaceDE w:val="0"/>
              <w:autoSpaceDN w:val="0"/>
              <w:adjustRightInd w:val="0"/>
              <w:snapToGrid w:val="0"/>
              <w:jc w:val="center"/>
              <w:rPr>
                <w:sz w:val="22"/>
                <w:szCs w:val="22"/>
              </w:rPr>
            </w:pPr>
          </w:p>
        </w:tc>
      </w:tr>
      <w:tr w14:paraId="2213D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720E0C16">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3676EC77">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F0240A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4009032600</w:t>
            </w:r>
            <w:r>
              <w:rPr>
                <w:rFonts w:hint="eastAsia"/>
                <w:color w:val="000000" w:themeColor="text1"/>
                <w:sz w:val="22"/>
                <w:szCs w:val="22"/>
                <w:lang w:val="en-US" w:eastAsia="zh-CN"/>
                <w14:textFill>
                  <w14:solidFill>
                    <w14:schemeClr w14:val="tx1"/>
                  </w14:solidFill>
                </w14:textFill>
              </w:rPr>
              <w:t>2</w:t>
            </w:r>
          </w:p>
        </w:tc>
        <w:tc>
          <w:tcPr>
            <w:tcW w:w="853" w:type="pct"/>
            <w:shd w:val="clear" w:color="auto" w:fill="auto"/>
            <w:tcMar>
              <w:top w:w="57" w:type="dxa"/>
              <w:left w:w="57" w:type="dxa"/>
              <w:bottom w:w="57" w:type="dxa"/>
              <w:right w:w="57" w:type="dxa"/>
            </w:tcMar>
            <w:vAlign w:val="center"/>
          </w:tcPr>
          <w:p w14:paraId="68A7119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碳中和技术与应用</w:t>
            </w:r>
          </w:p>
        </w:tc>
        <w:tc>
          <w:tcPr>
            <w:tcW w:w="306" w:type="pct"/>
            <w:shd w:val="clear" w:color="auto" w:fill="auto"/>
            <w:tcMar>
              <w:top w:w="57" w:type="dxa"/>
              <w:left w:w="57" w:type="dxa"/>
              <w:bottom w:w="57" w:type="dxa"/>
              <w:right w:w="57" w:type="dxa"/>
            </w:tcMar>
            <w:vAlign w:val="center"/>
          </w:tcPr>
          <w:p w14:paraId="7292576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D0F63F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56CFA05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2C27506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7087FEE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63ADA729">
            <w:pPr>
              <w:widowControl/>
              <w:autoSpaceDE w:val="0"/>
              <w:autoSpaceDN w:val="0"/>
              <w:adjustRightInd w:val="0"/>
              <w:snapToGrid w:val="0"/>
              <w:jc w:val="center"/>
              <w:rPr>
                <w:sz w:val="22"/>
                <w:szCs w:val="22"/>
              </w:rPr>
            </w:pPr>
          </w:p>
        </w:tc>
      </w:tr>
      <w:tr w14:paraId="3D777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3B447EA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3426520">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4CCF3A1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4009032600</w:t>
            </w:r>
            <w:r>
              <w:rPr>
                <w:rFonts w:hint="eastAsia"/>
                <w:color w:val="000000" w:themeColor="text1"/>
                <w:sz w:val="22"/>
                <w:szCs w:val="22"/>
                <w:lang w:val="en-US" w:eastAsia="zh-CN"/>
                <w14:textFill>
                  <w14:solidFill>
                    <w14:schemeClr w14:val="tx1"/>
                  </w14:solidFill>
                </w14:textFill>
              </w:rPr>
              <w:t>3</w:t>
            </w:r>
          </w:p>
        </w:tc>
        <w:tc>
          <w:tcPr>
            <w:tcW w:w="853" w:type="pct"/>
            <w:shd w:val="clear" w:color="auto" w:fill="auto"/>
            <w:tcMar>
              <w:top w:w="57" w:type="dxa"/>
              <w:left w:w="57" w:type="dxa"/>
              <w:bottom w:w="57" w:type="dxa"/>
              <w:right w:w="57" w:type="dxa"/>
            </w:tcMar>
            <w:vAlign w:val="center"/>
          </w:tcPr>
          <w:p w14:paraId="7EE7A7CC">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低空智能感知与工程结构动力安全</w:t>
            </w:r>
          </w:p>
        </w:tc>
        <w:tc>
          <w:tcPr>
            <w:tcW w:w="306" w:type="pct"/>
            <w:shd w:val="clear" w:color="auto" w:fill="auto"/>
            <w:tcMar>
              <w:top w:w="57" w:type="dxa"/>
              <w:left w:w="57" w:type="dxa"/>
              <w:bottom w:w="57" w:type="dxa"/>
              <w:right w:w="57" w:type="dxa"/>
            </w:tcMar>
            <w:vAlign w:val="center"/>
          </w:tcPr>
          <w:p w14:paraId="0557707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590A3C0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792EBE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w:t>
            </w:r>
          </w:p>
        </w:tc>
        <w:tc>
          <w:tcPr>
            <w:tcW w:w="378" w:type="pct"/>
            <w:shd w:val="clear" w:color="auto" w:fill="auto"/>
            <w:tcMar>
              <w:top w:w="57" w:type="dxa"/>
              <w:left w:w="57" w:type="dxa"/>
              <w:bottom w:w="57" w:type="dxa"/>
              <w:right w:w="57" w:type="dxa"/>
            </w:tcMar>
            <w:vAlign w:val="center"/>
          </w:tcPr>
          <w:p w14:paraId="43E9ADC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2BDC980F">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6F7A4C28">
            <w:pPr>
              <w:widowControl/>
              <w:autoSpaceDE w:val="0"/>
              <w:autoSpaceDN w:val="0"/>
              <w:adjustRightInd w:val="0"/>
              <w:snapToGrid w:val="0"/>
              <w:jc w:val="center"/>
              <w:rPr>
                <w:sz w:val="22"/>
                <w:szCs w:val="22"/>
              </w:rPr>
            </w:pPr>
          </w:p>
        </w:tc>
      </w:tr>
      <w:tr w14:paraId="4B8A7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05DE51CD">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82E7C60">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2B1FD5D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4009032600</w:t>
            </w:r>
            <w:r>
              <w:rPr>
                <w:rFonts w:hint="eastAsia"/>
                <w:color w:val="000000" w:themeColor="text1"/>
                <w:sz w:val="22"/>
                <w:szCs w:val="22"/>
                <w:lang w:val="en-US" w:eastAsia="zh-CN"/>
                <w14:textFill>
                  <w14:solidFill>
                    <w14:schemeClr w14:val="tx1"/>
                  </w14:solidFill>
                </w14:textFill>
              </w:rPr>
              <w:t>4</w:t>
            </w:r>
          </w:p>
        </w:tc>
        <w:tc>
          <w:tcPr>
            <w:tcW w:w="853" w:type="pct"/>
            <w:shd w:val="clear" w:color="auto" w:fill="auto"/>
            <w:tcMar>
              <w:top w:w="57" w:type="dxa"/>
              <w:left w:w="57" w:type="dxa"/>
              <w:bottom w:w="57" w:type="dxa"/>
              <w:right w:w="57" w:type="dxa"/>
            </w:tcMar>
            <w:vAlign w:val="center"/>
          </w:tcPr>
          <w:p w14:paraId="747E66A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低空摄影技术与应用</w:t>
            </w:r>
          </w:p>
        </w:tc>
        <w:tc>
          <w:tcPr>
            <w:tcW w:w="306" w:type="pct"/>
            <w:shd w:val="clear" w:color="auto" w:fill="auto"/>
            <w:tcMar>
              <w:top w:w="57" w:type="dxa"/>
              <w:left w:w="57" w:type="dxa"/>
              <w:bottom w:w="57" w:type="dxa"/>
              <w:right w:w="57" w:type="dxa"/>
            </w:tcMar>
            <w:vAlign w:val="center"/>
          </w:tcPr>
          <w:p w14:paraId="03821580">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4428CBF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5AF40A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378" w:type="pct"/>
            <w:shd w:val="clear" w:color="auto" w:fill="auto"/>
            <w:tcMar>
              <w:top w:w="57" w:type="dxa"/>
              <w:left w:w="57" w:type="dxa"/>
              <w:bottom w:w="57" w:type="dxa"/>
              <w:right w:w="57" w:type="dxa"/>
            </w:tcMar>
            <w:vAlign w:val="center"/>
          </w:tcPr>
          <w:p w14:paraId="64F8F8A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7644CC12">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444309A2">
            <w:pPr>
              <w:widowControl/>
              <w:autoSpaceDE w:val="0"/>
              <w:autoSpaceDN w:val="0"/>
              <w:adjustRightInd w:val="0"/>
              <w:snapToGrid w:val="0"/>
              <w:jc w:val="center"/>
              <w:rPr>
                <w:sz w:val="22"/>
                <w:szCs w:val="22"/>
              </w:rPr>
            </w:pPr>
          </w:p>
        </w:tc>
      </w:tr>
      <w:tr w14:paraId="766E5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2662B4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3C62A5D">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2D00E41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ascii="宋体" w:hAnsi="宋体"/>
                <w:kern w:val="0"/>
                <w:sz w:val="22"/>
                <w:szCs w:val="22"/>
              </w:rPr>
              <w:t>40090323028</w:t>
            </w:r>
          </w:p>
        </w:tc>
        <w:tc>
          <w:tcPr>
            <w:tcW w:w="853" w:type="pct"/>
            <w:shd w:val="clear" w:color="auto" w:fill="auto"/>
            <w:tcMar>
              <w:top w:w="57" w:type="dxa"/>
              <w:left w:w="57" w:type="dxa"/>
              <w:bottom w:w="57" w:type="dxa"/>
              <w:right w:w="57" w:type="dxa"/>
            </w:tcMar>
            <w:vAlign w:val="center"/>
          </w:tcPr>
          <w:p w14:paraId="13F40B3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ascii="宋体" w:hAnsi="宋体"/>
                <w:sz w:val="22"/>
                <w:szCs w:val="22"/>
              </w:rPr>
              <w:t>结构智能优化设计</w:t>
            </w:r>
          </w:p>
        </w:tc>
        <w:tc>
          <w:tcPr>
            <w:tcW w:w="306" w:type="pct"/>
            <w:shd w:val="clear" w:color="auto" w:fill="auto"/>
            <w:tcMar>
              <w:top w:w="57" w:type="dxa"/>
              <w:left w:w="57" w:type="dxa"/>
              <w:bottom w:w="57" w:type="dxa"/>
              <w:right w:w="57" w:type="dxa"/>
            </w:tcMar>
            <w:vAlign w:val="center"/>
          </w:tcPr>
          <w:p w14:paraId="1059CFB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81C8C0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4C3A65C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79FC78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3A23A920">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7000C574">
            <w:pPr>
              <w:widowControl/>
              <w:autoSpaceDE w:val="0"/>
              <w:autoSpaceDN w:val="0"/>
              <w:adjustRightInd w:val="0"/>
              <w:snapToGrid w:val="0"/>
              <w:jc w:val="center"/>
              <w:rPr>
                <w:sz w:val="22"/>
                <w:szCs w:val="22"/>
              </w:rPr>
            </w:pPr>
          </w:p>
        </w:tc>
      </w:tr>
      <w:tr w14:paraId="7602B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11B9C16">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3BD3EDD3">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6A72BDE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05</w:t>
            </w:r>
          </w:p>
        </w:tc>
        <w:tc>
          <w:tcPr>
            <w:tcW w:w="853" w:type="pct"/>
            <w:shd w:val="clear" w:color="auto" w:fill="auto"/>
            <w:tcMar>
              <w:top w:w="57" w:type="dxa"/>
              <w:left w:w="57" w:type="dxa"/>
              <w:bottom w:w="57" w:type="dxa"/>
              <w:right w:w="57" w:type="dxa"/>
            </w:tcMar>
            <w:vAlign w:val="center"/>
          </w:tcPr>
          <w:p w14:paraId="221F7CB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智慧城市与低空经济前沿</w:t>
            </w:r>
          </w:p>
        </w:tc>
        <w:tc>
          <w:tcPr>
            <w:tcW w:w="306" w:type="pct"/>
            <w:shd w:val="clear" w:color="auto" w:fill="auto"/>
            <w:tcMar>
              <w:top w:w="57" w:type="dxa"/>
              <w:left w:w="57" w:type="dxa"/>
              <w:bottom w:w="57" w:type="dxa"/>
              <w:right w:w="57" w:type="dxa"/>
            </w:tcMar>
            <w:vAlign w:val="center"/>
          </w:tcPr>
          <w:p w14:paraId="14464B39">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95A9B1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5F447CDE">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5F2B59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59EEC5B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645280FE">
            <w:pPr>
              <w:widowControl/>
              <w:autoSpaceDE w:val="0"/>
              <w:autoSpaceDN w:val="0"/>
              <w:adjustRightInd w:val="0"/>
              <w:snapToGrid w:val="0"/>
              <w:jc w:val="center"/>
              <w:rPr>
                <w:sz w:val="22"/>
                <w:szCs w:val="22"/>
              </w:rPr>
            </w:pPr>
          </w:p>
        </w:tc>
      </w:tr>
      <w:tr w14:paraId="1DEC6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76D2138">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2FFD8DF">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5C24FA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06</w:t>
            </w:r>
          </w:p>
        </w:tc>
        <w:tc>
          <w:tcPr>
            <w:tcW w:w="853" w:type="pct"/>
            <w:shd w:val="clear" w:color="auto" w:fill="auto"/>
            <w:tcMar>
              <w:top w:w="57" w:type="dxa"/>
              <w:left w:w="57" w:type="dxa"/>
              <w:bottom w:w="57" w:type="dxa"/>
              <w:right w:w="57" w:type="dxa"/>
            </w:tcMar>
            <w:vAlign w:val="center"/>
          </w:tcPr>
          <w:p w14:paraId="11217457">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低空视觉识别技术</w:t>
            </w:r>
          </w:p>
        </w:tc>
        <w:tc>
          <w:tcPr>
            <w:tcW w:w="306" w:type="pct"/>
            <w:shd w:val="clear" w:color="auto" w:fill="auto"/>
            <w:tcMar>
              <w:top w:w="57" w:type="dxa"/>
              <w:left w:w="57" w:type="dxa"/>
              <w:bottom w:w="57" w:type="dxa"/>
              <w:right w:w="57" w:type="dxa"/>
            </w:tcMar>
            <w:vAlign w:val="center"/>
          </w:tcPr>
          <w:p w14:paraId="3ABD7AEC">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6CF82F1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15ECAE0">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592262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539A61E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7BF535C7">
            <w:pPr>
              <w:widowControl/>
              <w:autoSpaceDE w:val="0"/>
              <w:autoSpaceDN w:val="0"/>
              <w:adjustRightInd w:val="0"/>
              <w:snapToGrid w:val="0"/>
              <w:jc w:val="center"/>
              <w:rPr>
                <w:sz w:val="22"/>
                <w:szCs w:val="22"/>
              </w:rPr>
            </w:pPr>
          </w:p>
        </w:tc>
      </w:tr>
      <w:tr w14:paraId="65EE1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254966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C838E09">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4AA8219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07</w:t>
            </w:r>
          </w:p>
        </w:tc>
        <w:tc>
          <w:tcPr>
            <w:tcW w:w="853" w:type="pct"/>
            <w:shd w:val="clear" w:color="auto" w:fill="auto"/>
            <w:tcMar>
              <w:top w:w="57" w:type="dxa"/>
              <w:left w:w="57" w:type="dxa"/>
              <w:bottom w:w="57" w:type="dxa"/>
              <w:right w:w="57" w:type="dxa"/>
            </w:tcMar>
            <w:vAlign w:val="center"/>
          </w:tcPr>
          <w:p w14:paraId="1402BB3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现代</w:t>
            </w:r>
            <w:r>
              <w:rPr>
                <w:color w:val="000000" w:themeColor="text1"/>
                <w:sz w:val="22"/>
                <w:szCs w:val="22"/>
                <w14:textFill>
                  <w14:solidFill>
                    <w14:schemeClr w14:val="tx1"/>
                  </w14:solidFill>
                </w14:textFill>
              </w:rPr>
              <w:t>物流与供应链管理</w:t>
            </w:r>
          </w:p>
        </w:tc>
        <w:tc>
          <w:tcPr>
            <w:tcW w:w="306" w:type="pct"/>
            <w:shd w:val="clear" w:color="auto" w:fill="auto"/>
            <w:tcMar>
              <w:top w:w="57" w:type="dxa"/>
              <w:left w:w="57" w:type="dxa"/>
              <w:bottom w:w="57" w:type="dxa"/>
              <w:right w:w="57" w:type="dxa"/>
            </w:tcMar>
            <w:vAlign w:val="center"/>
          </w:tcPr>
          <w:p w14:paraId="2CB718A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F94752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A032DF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4CFF56F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034F54A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12FFC668">
            <w:pPr>
              <w:widowControl/>
              <w:autoSpaceDE w:val="0"/>
              <w:autoSpaceDN w:val="0"/>
              <w:adjustRightInd w:val="0"/>
              <w:snapToGrid w:val="0"/>
              <w:jc w:val="center"/>
              <w:rPr>
                <w:sz w:val="22"/>
                <w:szCs w:val="22"/>
              </w:rPr>
            </w:pPr>
          </w:p>
        </w:tc>
      </w:tr>
      <w:tr w14:paraId="035A4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649A219">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378476E">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D9C93FC">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40030324015‬‬</w:t>
            </w:r>
          </w:p>
        </w:tc>
        <w:tc>
          <w:tcPr>
            <w:tcW w:w="853" w:type="pct"/>
            <w:shd w:val="clear" w:color="auto" w:fill="auto"/>
            <w:tcMar>
              <w:top w:w="57" w:type="dxa"/>
              <w:left w:w="57" w:type="dxa"/>
              <w:bottom w:w="57" w:type="dxa"/>
              <w:right w:w="57" w:type="dxa"/>
            </w:tcMar>
            <w:vAlign w:val="center"/>
          </w:tcPr>
          <w:p w14:paraId="55723497">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材料成型理论与应用</w:t>
            </w:r>
          </w:p>
        </w:tc>
        <w:tc>
          <w:tcPr>
            <w:tcW w:w="306" w:type="pct"/>
            <w:shd w:val="clear" w:color="auto" w:fill="auto"/>
            <w:tcMar>
              <w:top w:w="57" w:type="dxa"/>
              <w:left w:w="57" w:type="dxa"/>
              <w:bottom w:w="57" w:type="dxa"/>
              <w:right w:w="57" w:type="dxa"/>
            </w:tcMar>
            <w:vAlign w:val="center"/>
          </w:tcPr>
          <w:p w14:paraId="7769AC7C">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271B3062">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CF1923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AC7139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752E141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材料学院</w:t>
            </w:r>
          </w:p>
        </w:tc>
        <w:tc>
          <w:tcPr>
            <w:tcW w:w="450" w:type="pct"/>
            <w:vMerge w:val="continue"/>
            <w:tcMar>
              <w:top w:w="57" w:type="dxa"/>
              <w:left w:w="57" w:type="dxa"/>
              <w:bottom w:w="57" w:type="dxa"/>
              <w:right w:w="57" w:type="dxa"/>
            </w:tcMar>
            <w:vAlign w:val="center"/>
          </w:tcPr>
          <w:p w14:paraId="4342640B">
            <w:pPr>
              <w:widowControl/>
              <w:autoSpaceDE w:val="0"/>
              <w:autoSpaceDN w:val="0"/>
              <w:adjustRightInd w:val="0"/>
              <w:snapToGrid w:val="0"/>
              <w:jc w:val="center"/>
              <w:rPr>
                <w:sz w:val="22"/>
                <w:szCs w:val="22"/>
              </w:rPr>
            </w:pPr>
          </w:p>
        </w:tc>
      </w:tr>
      <w:tr w14:paraId="784E1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0A190B9">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C9E85FE">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58BE89D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eastAsia="Times New Roman"/>
                <w:color w:val="000000" w:themeColor="text1"/>
                <w:sz w:val="22"/>
                <w:szCs w:val="22"/>
                <w14:textFill>
                  <w14:solidFill>
                    <w14:schemeClr w14:val="tx1"/>
                  </w14:solidFill>
                </w14:textFill>
              </w:rPr>
              <w:t>40720326026</w:t>
            </w:r>
          </w:p>
        </w:tc>
        <w:tc>
          <w:tcPr>
            <w:tcW w:w="853" w:type="pct"/>
            <w:shd w:val="clear" w:color="auto" w:fill="auto"/>
            <w:tcMar>
              <w:top w:w="57" w:type="dxa"/>
              <w:left w:w="57" w:type="dxa"/>
              <w:bottom w:w="57" w:type="dxa"/>
              <w:right w:w="57" w:type="dxa"/>
            </w:tcMar>
            <w:vAlign w:val="center"/>
          </w:tcPr>
          <w:p w14:paraId="46B7AEC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低空飞行器先进复合材料与制造工艺</w:t>
            </w:r>
          </w:p>
        </w:tc>
        <w:tc>
          <w:tcPr>
            <w:tcW w:w="306" w:type="pct"/>
            <w:shd w:val="clear" w:color="auto" w:fill="auto"/>
            <w:tcMar>
              <w:top w:w="57" w:type="dxa"/>
              <w:left w:w="57" w:type="dxa"/>
              <w:bottom w:w="57" w:type="dxa"/>
              <w:right w:w="57" w:type="dxa"/>
            </w:tcMar>
            <w:vAlign w:val="center"/>
          </w:tcPr>
          <w:p w14:paraId="6723BAA5">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594F830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BB2D90C">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AD79F4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55DEC27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物理与力学学院</w:t>
            </w:r>
          </w:p>
        </w:tc>
        <w:tc>
          <w:tcPr>
            <w:tcW w:w="450" w:type="pct"/>
            <w:vMerge w:val="continue"/>
            <w:tcMar>
              <w:top w:w="57" w:type="dxa"/>
              <w:left w:w="57" w:type="dxa"/>
              <w:bottom w:w="57" w:type="dxa"/>
              <w:right w:w="57" w:type="dxa"/>
            </w:tcMar>
            <w:vAlign w:val="center"/>
          </w:tcPr>
          <w:p w14:paraId="1D6E69E7">
            <w:pPr>
              <w:widowControl/>
              <w:autoSpaceDE w:val="0"/>
              <w:autoSpaceDN w:val="0"/>
              <w:adjustRightInd w:val="0"/>
              <w:snapToGrid w:val="0"/>
              <w:jc w:val="center"/>
              <w:rPr>
                <w:sz w:val="22"/>
                <w:szCs w:val="22"/>
              </w:rPr>
            </w:pPr>
          </w:p>
        </w:tc>
      </w:tr>
      <w:tr w14:paraId="4464F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E2298A4">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7ED2E20C">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5697052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40110323005</w:t>
            </w:r>
          </w:p>
        </w:tc>
        <w:tc>
          <w:tcPr>
            <w:tcW w:w="853" w:type="pct"/>
            <w:shd w:val="clear" w:color="auto" w:fill="auto"/>
            <w:tcMar>
              <w:top w:w="57" w:type="dxa"/>
              <w:left w:w="57" w:type="dxa"/>
              <w:bottom w:w="57" w:type="dxa"/>
              <w:right w:w="57" w:type="dxa"/>
            </w:tcMar>
            <w:vAlign w:val="center"/>
          </w:tcPr>
          <w:p w14:paraId="51021B4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数字图像处理与分析</w:t>
            </w:r>
            <w:r>
              <w:rPr>
                <w:rFonts w:hint="eastAsia"/>
                <w:color w:val="000000" w:themeColor="text1"/>
                <w:sz w:val="22"/>
                <w:szCs w:val="22"/>
                <w:lang w:eastAsia="zh-CN"/>
                <w14:textFill>
                  <w14:solidFill>
                    <w14:schemeClr w14:val="tx1"/>
                  </w14:solidFill>
                </w14:textFill>
              </w:rPr>
              <w:t>（</w:t>
            </w:r>
            <w:r>
              <w:rPr>
                <w:rFonts w:hint="eastAsia"/>
                <w:color w:val="000000" w:themeColor="text1"/>
                <w:sz w:val="22"/>
                <w:szCs w:val="22"/>
                <w:lang w:val="en-US" w:eastAsia="zh-CN"/>
                <w14:textFill>
                  <w14:solidFill>
                    <w14:schemeClr w14:val="tx1"/>
                  </w14:solidFill>
                </w14:textFill>
              </w:rPr>
              <w:t>A）</w:t>
            </w:r>
          </w:p>
        </w:tc>
        <w:tc>
          <w:tcPr>
            <w:tcW w:w="306" w:type="pct"/>
            <w:shd w:val="clear" w:color="auto" w:fill="auto"/>
            <w:tcMar>
              <w:top w:w="57" w:type="dxa"/>
              <w:left w:w="57" w:type="dxa"/>
              <w:bottom w:w="57" w:type="dxa"/>
              <w:right w:w="57" w:type="dxa"/>
            </w:tcMar>
            <w:vAlign w:val="center"/>
          </w:tcPr>
          <w:p w14:paraId="7F717AD4">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13C40AB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276AFA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3AF8E433">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2689CAD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信息学院</w:t>
            </w:r>
          </w:p>
        </w:tc>
        <w:tc>
          <w:tcPr>
            <w:tcW w:w="450" w:type="pct"/>
            <w:vMerge w:val="continue"/>
            <w:tcMar>
              <w:top w:w="57" w:type="dxa"/>
              <w:left w:w="57" w:type="dxa"/>
              <w:bottom w:w="57" w:type="dxa"/>
              <w:right w:w="57" w:type="dxa"/>
            </w:tcMar>
            <w:vAlign w:val="center"/>
          </w:tcPr>
          <w:p w14:paraId="503CB877">
            <w:pPr>
              <w:widowControl/>
              <w:autoSpaceDE w:val="0"/>
              <w:autoSpaceDN w:val="0"/>
              <w:adjustRightInd w:val="0"/>
              <w:snapToGrid w:val="0"/>
              <w:jc w:val="center"/>
              <w:rPr>
                <w:sz w:val="22"/>
                <w:szCs w:val="22"/>
              </w:rPr>
            </w:pPr>
          </w:p>
        </w:tc>
      </w:tr>
      <w:tr w14:paraId="48347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73D312F8">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556831C7">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297944FB">
            <w:pPr>
              <w:jc w:val="center"/>
              <w:rPr>
                <w:rFonts w:hint="default"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400903260</w:t>
            </w:r>
            <w:r>
              <w:rPr>
                <w:rFonts w:hint="eastAsia"/>
                <w:color w:val="000000" w:themeColor="text1"/>
                <w:sz w:val="22"/>
                <w:szCs w:val="22"/>
                <w:highlight w:val="none"/>
                <w:lang w:val="en-US" w:eastAsia="zh-CN"/>
                <w14:textFill>
                  <w14:solidFill>
                    <w14:schemeClr w14:val="tx1"/>
                  </w14:solidFill>
                </w14:textFill>
              </w:rPr>
              <w:t>08</w:t>
            </w:r>
          </w:p>
        </w:tc>
        <w:tc>
          <w:tcPr>
            <w:tcW w:w="853" w:type="pct"/>
            <w:shd w:val="clear" w:color="auto" w:fill="auto"/>
            <w:tcMar>
              <w:top w:w="57" w:type="dxa"/>
              <w:left w:w="57" w:type="dxa"/>
              <w:bottom w:w="57" w:type="dxa"/>
              <w:right w:w="57" w:type="dxa"/>
            </w:tcMar>
            <w:vAlign w:val="center"/>
          </w:tcPr>
          <w:p w14:paraId="296493B7">
            <w:pPr>
              <w:jc w:val="center"/>
              <w:rPr>
                <w:rFonts w:hint="eastAsia"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信息融合与导航技术</w:t>
            </w:r>
          </w:p>
        </w:tc>
        <w:tc>
          <w:tcPr>
            <w:tcW w:w="306" w:type="pct"/>
            <w:shd w:val="clear" w:color="auto" w:fill="auto"/>
            <w:tcMar>
              <w:top w:w="57" w:type="dxa"/>
              <w:left w:w="57" w:type="dxa"/>
              <w:bottom w:w="57" w:type="dxa"/>
              <w:right w:w="57" w:type="dxa"/>
            </w:tcMar>
            <w:vAlign w:val="center"/>
          </w:tcPr>
          <w:p w14:paraId="63B838F6">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592BDA6">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02E338A">
            <w:pPr>
              <w:jc w:val="center"/>
              <w:rPr>
                <w:rFonts w:hint="eastAsia"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61A2A87">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36F68810">
            <w:pPr>
              <w:jc w:val="center"/>
              <w:rPr>
                <w:rFonts w:hint="eastAsia"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6A6EF19F">
            <w:pPr>
              <w:widowControl/>
              <w:autoSpaceDE w:val="0"/>
              <w:autoSpaceDN w:val="0"/>
              <w:adjustRightInd w:val="0"/>
              <w:snapToGrid w:val="0"/>
              <w:jc w:val="center"/>
              <w:rPr>
                <w:sz w:val="22"/>
                <w:szCs w:val="22"/>
                <w:highlight w:val="none"/>
              </w:rPr>
            </w:pPr>
          </w:p>
        </w:tc>
      </w:tr>
      <w:tr w14:paraId="66C4A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E531F07">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25162D6B">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2283D45D">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40110323013</w:t>
            </w:r>
          </w:p>
        </w:tc>
        <w:tc>
          <w:tcPr>
            <w:tcW w:w="853" w:type="pct"/>
            <w:shd w:val="clear" w:color="auto" w:fill="auto"/>
            <w:tcMar>
              <w:top w:w="57" w:type="dxa"/>
              <w:left w:w="57" w:type="dxa"/>
              <w:bottom w:w="57" w:type="dxa"/>
              <w:right w:w="57" w:type="dxa"/>
            </w:tcMar>
            <w:vAlign w:val="center"/>
          </w:tcPr>
          <w:p w14:paraId="3DDF4630">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物联网与未来网络技术</w:t>
            </w:r>
            <w:r>
              <w:rPr>
                <w:rFonts w:hint="eastAsia"/>
                <w:color w:val="000000" w:themeColor="text1"/>
                <w:sz w:val="22"/>
                <w:szCs w:val="22"/>
                <w:lang w:eastAsia="zh-CN"/>
                <w14:textFill>
                  <w14:solidFill>
                    <w14:schemeClr w14:val="tx1"/>
                  </w14:solidFill>
                </w14:textFill>
              </w:rPr>
              <w:t>（</w:t>
            </w:r>
            <w:r>
              <w:rPr>
                <w:rFonts w:hint="eastAsia"/>
                <w:color w:val="000000" w:themeColor="text1"/>
                <w:sz w:val="22"/>
                <w:szCs w:val="22"/>
                <w:lang w:val="en-US" w:eastAsia="zh-CN"/>
                <w14:textFill>
                  <w14:solidFill>
                    <w14:schemeClr w14:val="tx1"/>
                  </w14:solidFill>
                </w14:textFill>
              </w:rPr>
              <w:t>A）</w:t>
            </w:r>
          </w:p>
        </w:tc>
        <w:tc>
          <w:tcPr>
            <w:tcW w:w="306" w:type="pct"/>
            <w:shd w:val="clear" w:color="auto" w:fill="auto"/>
            <w:tcMar>
              <w:top w:w="57" w:type="dxa"/>
              <w:left w:w="57" w:type="dxa"/>
              <w:bottom w:w="57" w:type="dxa"/>
              <w:right w:w="57" w:type="dxa"/>
            </w:tcMar>
            <w:vAlign w:val="center"/>
          </w:tcPr>
          <w:p w14:paraId="60034A6C">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B38860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ADBDE2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3AA0B03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2611494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信息学院</w:t>
            </w:r>
          </w:p>
        </w:tc>
        <w:tc>
          <w:tcPr>
            <w:tcW w:w="450" w:type="pct"/>
            <w:vMerge w:val="continue"/>
            <w:tcMar>
              <w:top w:w="57" w:type="dxa"/>
              <w:left w:w="57" w:type="dxa"/>
              <w:bottom w:w="57" w:type="dxa"/>
              <w:right w:w="57" w:type="dxa"/>
            </w:tcMar>
            <w:vAlign w:val="center"/>
          </w:tcPr>
          <w:p w14:paraId="3F969F09">
            <w:pPr>
              <w:widowControl/>
              <w:autoSpaceDE w:val="0"/>
              <w:autoSpaceDN w:val="0"/>
              <w:adjustRightInd w:val="0"/>
              <w:snapToGrid w:val="0"/>
              <w:jc w:val="center"/>
              <w:rPr>
                <w:sz w:val="22"/>
                <w:szCs w:val="22"/>
              </w:rPr>
            </w:pPr>
          </w:p>
        </w:tc>
      </w:tr>
      <w:tr w14:paraId="1A4C0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6ACEDCF0">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F7B1A4D">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47F70FB">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4009032601</w:t>
            </w:r>
            <w:r>
              <w:rPr>
                <w:rFonts w:hint="eastAsia"/>
                <w:color w:val="000000" w:themeColor="text1"/>
                <w:sz w:val="22"/>
                <w:szCs w:val="22"/>
                <w:lang w:val="en-US" w:eastAsia="zh-CN"/>
                <w14:textFill>
                  <w14:solidFill>
                    <w14:schemeClr w14:val="tx1"/>
                  </w14:solidFill>
                </w14:textFill>
              </w:rPr>
              <w:t>0</w:t>
            </w:r>
          </w:p>
        </w:tc>
        <w:tc>
          <w:tcPr>
            <w:tcW w:w="853" w:type="pct"/>
            <w:shd w:val="clear" w:color="auto" w:fill="auto"/>
            <w:tcMar>
              <w:top w:w="57" w:type="dxa"/>
              <w:left w:w="57" w:type="dxa"/>
              <w:bottom w:w="57" w:type="dxa"/>
              <w:right w:w="57" w:type="dxa"/>
            </w:tcMar>
            <w:vAlign w:val="center"/>
          </w:tcPr>
          <w:p w14:paraId="692C0067">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飞行器健康管理</w:t>
            </w:r>
          </w:p>
        </w:tc>
        <w:tc>
          <w:tcPr>
            <w:tcW w:w="306" w:type="pct"/>
            <w:shd w:val="clear" w:color="auto" w:fill="auto"/>
            <w:tcMar>
              <w:top w:w="57" w:type="dxa"/>
              <w:left w:w="57" w:type="dxa"/>
              <w:bottom w:w="57" w:type="dxa"/>
              <w:right w:w="57" w:type="dxa"/>
            </w:tcMar>
            <w:vAlign w:val="center"/>
          </w:tcPr>
          <w:p w14:paraId="19B209B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18</w:t>
            </w:r>
          </w:p>
        </w:tc>
        <w:tc>
          <w:tcPr>
            <w:tcW w:w="324" w:type="pct"/>
            <w:shd w:val="clear" w:color="auto" w:fill="auto"/>
            <w:tcMar>
              <w:top w:w="57" w:type="dxa"/>
              <w:left w:w="57" w:type="dxa"/>
              <w:bottom w:w="57" w:type="dxa"/>
              <w:right w:w="57" w:type="dxa"/>
            </w:tcMar>
            <w:vAlign w:val="center"/>
          </w:tcPr>
          <w:p w14:paraId="147A787D">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5C6AAF3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1</w:t>
            </w:r>
          </w:p>
        </w:tc>
        <w:tc>
          <w:tcPr>
            <w:tcW w:w="378" w:type="pct"/>
            <w:shd w:val="clear" w:color="auto" w:fill="auto"/>
            <w:tcMar>
              <w:top w:w="57" w:type="dxa"/>
              <w:left w:w="57" w:type="dxa"/>
              <w:bottom w:w="57" w:type="dxa"/>
              <w:right w:w="57" w:type="dxa"/>
            </w:tcMar>
            <w:vAlign w:val="center"/>
          </w:tcPr>
          <w:p w14:paraId="1FBE25A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502FDE1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0034134A">
            <w:pPr>
              <w:widowControl/>
              <w:autoSpaceDE w:val="0"/>
              <w:autoSpaceDN w:val="0"/>
              <w:adjustRightInd w:val="0"/>
              <w:snapToGrid w:val="0"/>
              <w:jc w:val="center"/>
              <w:rPr>
                <w:sz w:val="22"/>
                <w:szCs w:val="22"/>
              </w:rPr>
            </w:pPr>
          </w:p>
        </w:tc>
      </w:tr>
      <w:tr w14:paraId="4E76F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29BB635E">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1DC1088E">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5969777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eastAsia="Times New Roman"/>
                <w:color w:val="000000" w:themeColor="text1"/>
                <w:sz w:val="22"/>
                <w:szCs w:val="22"/>
                <w14:textFill>
                  <w14:solidFill>
                    <w14:schemeClr w14:val="tx1"/>
                  </w14:solidFill>
                </w14:textFill>
              </w:rPr>
              <w:t>40720326027</w:t>
            </w:r>
          </w:p>
        </w:tc>
        <w:tc>
          <w:tcPr>
            <w:tcW w:w="853" w:type="pct"/>
            <w:shd w:val="clear" w:color="auto" w:fill="auto"/>
            <w:tcMar>
              <w:top w:w="57" w:type="dxa"/>
              <w:left w:w="57" w:type="dxa"/>
              <w:bottom w:w="57" w:type="dxa"/>
              <w:right w:w="57" w:type="dxa"/>
            </w:tcMar>
            <w:vAlign w:val="center"/>
          </w:tcPr>
          <w:p w14:paraId="25DCDFC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低空飞行器轻量化设计与优化</w:t>
            </w:r>
          </w:p>
        </w:tc>
        <w:tc>
          <w:tcPr>
            <w:tcW w:w="306" w:type="pct"/>
            <w:shd w:val="clear" w:color="auto" w:fill="auto"/>
            <w:tcMar>
              <w:top w:w="57" w:type="dxa"/>
              <w:left w:w="57" w:type="dxa"/>
              <w:bottom w:w="57" w:type="dxa"/>
              <w:right w:w="57" w:type="dxa"/>
            </w:tcMar>
            <w:vAlign w:val="center"/>
          </w:tcPr>
          <w:p w14:paraId="426350E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30A2D6C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A040E9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227042B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7B1E0593">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物理与力学学院</w:t>
            </w:r>
          </w:p>
        </w:tc>
        <w:tc>
          <w:tcPr>
            <w:tcW w:w="450" w:type="pct"/>
            <w:vMerge w:val="continue"/>
            <w:tcMar>
              <w:top w:w="57" w:type="dxa"/>
              <w:left w:w="57" w:type="dxa"/>
              <w:bottom w:w="57" w:type="dxa"/>
              <w:right w:w="57" w:type="dxa"/>
            </w:tcMar>
            <w:vAlign w:val="center"/>
          </w:tcPr>
          <w:p w14:paraId="177BBE7D">
            <w:pPr>
              <w:widowControl/>
              <w:autoSpaceDE w:val="0"/>
              <w:autoSpaceDN w:val="0"/>
              <w:adjustRightInd w:val="0"/>
              <w:snapToGrid w:val="0"/>
              <w:jc w:val="center"/>
              <w:rPr>
                <w:sz w:val="22"/>
                <w:szCs w:val="22"/>
              </w:rPr>
            </w:pPr>
          </w:p>
        </w:tc>
      </w:tr>
      <w:tr w14:paraId="3E33B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7BC2731F">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3F41A7F8">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4F11B3B">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4009032601</w:t>
            </w:r>
            <w:r>
              <w:rPr>
                <w:rFonts w:hint="eastAsia"/>
                <w:color w:val="000000" w:themeColor="text1"/>
                <w:sz w:val="22"/>
                <w:szCs w:val="22"/>
                <w:lang w:val="en-US" w:eastAsia="zh-CN"/>
                <w14:textFill>
                  <w14:solidFill>
                    <w14:schemeClr w14:val="tx1"/>
                  </w14:solidFill>
                </w14:textFill>
              </w:rPr>
              <w:t>1</w:t>
            </w:r>
          </w:p>
        </w:tc>
        <w:tc>
          <w:tcPr>
            <w:tcW w:w="853" w:type="pct"/>
            <w:shd w:val="clear" w:color="auto" w:fill="auto"/>
            <w:tcMar>
              <w:top w:w="57" w:type="dxa"/>
              <w:left w:w="57" w:type="dxa"/>
              <w:bottom w:w="57" w:type="dxa"/>
              <w:right w:w="57" w:type="dxa"/>
            </w:tcMar>
            <w:vAlign w:val="center"/>
          </w:tcPr>
          <w:p w14:paraId="6659470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低空飞行器结构与设计</w:t>
            </w:r>
          </w:p>
        </w:tc>
        <w:tc>
          <w:tcPr>
            <w:tcW w:w="306" w:type="pct"/>
            <w:shd w:val="clear" w:color="auto" w:fill="auto"/>
            <w:tcMar>
              <w:top w:w="57" w:type="dxa"/>
              <w:left w:w="57" w:type="dxa"/>
              <w:bottom w:w="57" w:type="dxa"/>
              <w:right w:w="57" w:type="dxa"/>
            </w:tcMar>
            <w:vAlign w:val="center"/>
          </w:tcPr>
          <w:p w14:paraId="7F554F0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0320DC2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195A72D7">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6E61F65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3E2109BC">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44AA2371">
            <w:pPr>
              <w:widowControl/>
              <w:autoSpaceDE w:val="0"/>
              <w:autoSpaceDN w:val="0"/>
              <w:adjustRightInd w:val="0"/>
              <w:snapToGrid w:val="0"/>
              <w:jc w:val="center"/>
              <w:rPr>
                <w:sz w:val="22"/>
                <w:szCs w:val="22"/>
              </w:rPr>
            </w:pPr>
          </w:p>
        </w:tc>
      </w:tr>
      <w:tr w14:paraId="54C60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6A8D4C2">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04C237C3">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1BA8ACFF">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4009032601</w:t>
            </w:r>
            <w:r>
              <w:rPr>
                <w:rFonts w:hint="eastAsia"/>
                <w:color w:val="000000" w:themeColor="text1"/>
                <w:sz w:val="22"/>
                <w:szCs w:val="22"/>
                <w:lang w:val="en-US" w:eastAsia="zh-CN"/>
                <w14:textFill>
                  <w14:solidFill>
                    <w14:schemeClr w14:val="tx1"/>
                  </w14:solidFill>
                </w14:textFill>
              </w:rPr>
              <w:t>2</w:t>
            </w:r>
          </w:p>
        </w:tc>
        <w:tc>
          <w:tcPr>
            <w:tcW w:w="853" w:type="pct"/>
            <w:shd w:val="clear" w:color="auto" w:fill="auto"/>
            <w:tcMar>
              <w:top w:w="57" w:type="dxa"/>
              <w:left w:w="57" w:type="dxa"/>
              <w:bottom w:w="57" w:type="dxa"/>
              <w:right w:w="57" w:type="dxa"/>
            </w:tcMar>
            <w:vAlign w:val="center"/>
          </w:tcPr>
          <w:p w14:paraId="01E26BE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低空载具智能控制</w:t>
            </w:r>
          </w:p>
        </w:tc>
        <w:tc>
          <w:tcPr>
            <w:tcW w:w="306" w:type="pct"/>
            <w:shd w:val="clear" w:color="auto" w:fill="auto"/>
            <w:tcMar>
              <w:top w:w="57" w:type="dxa"/>
              <w:left w:w="57" w:type="dxa"/>
              <w:bottom w:w="57" w:type="dxa"/>
              <w:right w:w="57" w:type="dxa"/>
            </w:tcMar>
            <w:vAlign w:val="center"/>
          </w:tcPr>
          <w:p w14:paraId="699B65B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5D34041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6777804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327FB2E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4E60598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53671D40">
            <w:pPr>
              <w:widowControl/>
              <w:autoSpaceDE w:val="0"/>
              <w:autoSpaceDN w:val="0"/>
              <w:adjustRightInd w:val="0"/>
              <w:snapToGrid w:val="0"/>
              <w:jc w:val="center"/>
              <w:rPr>
                <w:sz w:val="22"/>
                <w:szCs w:val="22"/>
              </w:rPr>
            </w:pPr>
          </w:p>
        </w:tc>
      </w:tr>
      <w:tr w14:paraId="54E62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1EDC7F58">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4C793228">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07C659D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40050323001</w:t>
            </w:r>
          </w:p>
        </w:tc>
        <w:tc>
          <w:tcPr>
            <w:tcW w:w="853" w:type="pct"/>
            <w:shd w:val="clear" w:color="auto" w:fill="auto"/>
            <w:tcMar>
              <w:top w:w="57" w:type="dxa"/>
              <w:left w:w="57" w:type="dxa"/>
              <w:bottom w:w="57" w:type="dxa"/>
              <w:right w:w="57" w:type="dxa"/>
            </w:tcMar>
            <w:vAlign w:val="center"/>
          </w:tcPr>
          <w:p w14:paraId="0035D50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城市公共交通系统规划与管理</w:t>
            </w:r>
          </w:p>
        </w:tc>
        <w:tc>
          <w:tcPr>
            <w:tcW w:w="306" w:type="pct"/>
            <w:shd w:val="clear" w:color="auto" w:fill="auto"/>
            <w:tcMar>
              <w:top w:w="57" w:type="dxa"/>
              <w:left w:w="57" w:type="dxa"/>
              <w:bottom w:w="57" w:type="dxa"/>
              <w:right w:w="57" w:type="dxa"/>
            </w:tcMar>
            <w:vAlign w:val="center"/>
          </w:tcPr>
          <w:p w14:paraId="150DAA5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4526C0E1">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0317273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02B65C14">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528" w:type="pct"/>
            <w:shd w:val="clear" w:color="auto" w:fill="auto"/>
            <w:tcMar>
              <w:top w:w="57" w:type="dxa"/>
              <w:left w:w="57" w:type="dxa"/>
              <w:bottom w:w="57" w:type="dxa"/>
              <w:right w:w="57" w:type="dxa"/>
            </w:tcMar>
            <w:vAlign w:val="center"/>
          </w:tcPr>
          <w:p w14:paraId="3FF839C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eastAsia="zh-CN"/>
                <w14:textFill>
                  <w14:solidFill>
                    <w14:schemeClr w14:val="tx1"/>
                  </w14:solidFill>
                </w14:textFill>
              </w:rPr>
              <w:t>交通物流学院</w:t>
            </w:r>
          </w:p>
        </w:tc>
        <w:tc>
          <w:tcPr>
            <w:tcW w:w="450" w:type="pct"/>
            <w:vMerge w:val="continue"/>
            <w:tcMar>
              <w:top w:w="57" w:type="dxa"/>
              <w:left w:w="57" w:type="dxa"/>
              <w:bottom w:w="57" w:type="dxa"/>
              <w:right w:w="57" w:type="dxa"/>
            </w:tcMar>
            <w:vAlign w:val="center"/>
          </w:tcPr>
          <w:p w14:paraId="1CD25440">
            <w:pPr>
              <w:widowControl/>
              <w:autoSpaceDE w:val="0"/>
              <w:autoSpaceDN w:val="0"/>
              <w:adjustRightInd w:val="0"/>
              <w:snapToGrid w:val="0"/>
              <w:jc w:val="center"/>
              <w:rPr>
                <w:sz w:val="22"/>
                <w:szCs w:val="22"/>
              </w:rPr>
            </w:pPr>
          </w:p>
        </w:tc>
      </w:tr>
      <w:tr w14:paraId="5C31F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682" w:type="pct"/>
            <w:vMerge w:val="continue"/>
            <w:tcMar>
              <w:top w:w="57" w:type="dxa"/>
              <w:left w:w="57" w:type="dxa"/>
              <w:bottom w:w="57" w:type="dxa"/>
              <w:right w:w="57" w:type="dxa"/>
            </w:tcMar>
            <w:vAlign w:val="center"/>
          </w:tcPr>
          <w:p w14:paraId="499E162C">
            <w:pPr>
              <w:widowControl/>
              <w:ind w:left="-105" w:leftChars="-50" w:right="-105" w:rightChars="-50"/>
              <w:jc w:val="center"/>
              <w:rPr>
                <w:rFonts w:eastAsiaTheme="minorEastAsia"/>
                <w:kern w:val="0"/>
                <w:sz w:val="22"/>
                <w:szCs w:val="22"/>
              </w:rPr>
            </w:pPr>
          </w:p>
        </w:tc>
        <w:tc>
          <w:tcPr>
            <w:tcW w:w="703" w:type="pct"/>
            <w:vMerge w:val="continue"/>
            <w:tcMar>
              <w:top w:w="57" w:type="dxa"/>
              <w:left w:w="57" w:type="dxa"/>
              <w:bottom w:w="57" w:type="dxa"/>
              <w:right w:w="57" w:type="dxa"/>
            </w:tcMar>
            <w:vAlign w:val="center"/>
          </w:tcPr>
          <w:p w14:paraId="6F137B3D">
            <w:pPr>
              <w:widowControl/>
              <w:ind w:left="-105" w:leftChars="-50" w:right="-105" w:rightChars="-50"/>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74CDA759">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13</w:t>
            </w:r>
          </w:p>
        </w:tc>
        <w:tc>
          <w:tcPr>
            <w:tcW w:w="853" w:type="pct"/>
            <w:shd w:val="clear" w:color="auto" w:fill="auto"/>
            <w:tcMar>
              <w:top w:w="57" w:type="dxa"/>
              <w:left w:w="57" w:type="dxa"/>
              <w:bottom w:w="57" w:type="dxa"/>
              <w:right w:w="57" w:type="dxa"/>
            </w:tcMar>
            <w:vAlign w:val="center"/>
          </w:tcPr>
          <w:p w14:paraId="5C8C4746">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14:textFill>
                  <w14:solidFill>
                    <w14:schemeClr w14:val="tx1"/>
                  </w14:solidFill>
                </w14:textFill>
              </w:rPr>
              <w:t>城市治理与低空技术应用</w:t>
            </w:r>
          </w:p>
        </w:tc>
        <w:tc>
          <w:tcPr>
            <w:tcW w:w="306" w:type="pct"/>
            <w:shd w:val="clear" w:color="auto" w:fill="auto"/>
            <w:tcMar>
              <w:top w:w="57" w:type="dxa"/>
              <w:left w:w="57" w:type="dxa"/>
              <w:bottom w:w="57" w:type="dxa"/>
              <w:right w:w="57" w:type="dxa"/>
            </w:tcMar>
            <w:vAlign w:val="center"/>
          </w:tcPr>
          <w:p w14:paraId="7FD928E6">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324" w:type="pct"/>
            <w:shd w:val="clear" w:color="auto" w:fill="auto"/>
            <w:tcMar>
              <w:top w:w="57" w:type="dxa"/>
              <w:left w:w="57" w:type="dxa"/>
              <w:bottom w:w="57" w:type="dxa"/>
              <w:right w:w="57" w:type="dxa"/>
            </w:tcMar>
            <w:vAlign w:val="center"/>
          </w:tcPr>
          <w:p w14:paraId="1A09276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3A6CA1C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378" w:type="pct"/>
            <w:shd w:val="clear" w:color="auto" w:fill="auto"/>
            <w:tcMar>
              <w:top w:w="57" w:type="dxa"/>
              <w:left w:w="57" w:type="dxa"/>
              <w:bottom w:w="57" w:type="dxa"/>
              <w:right w:w="57" w:type="dxa"/>
            </w:tcMar>
            <w:vAlign w:val="center"/>
          </w:tcPr>
          <w:p w14:paraId="175D6678">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528" w:type="pct"/>
            <w:shd w:val="clear" w:color="auto" w:fill="auto"/>
            <w:tcMar>
              <w:top w:w="57" w:type="dxa"/>
              <w:left w:w="57" w:type="dxa"/>
              <w:bottom w:w="57" w:type="dxa"/>
              <w:right w:w="57" w:type="dxa"/>
            </w:tcMar>
            <w:vAlign w:val="center"/>
          </w:tcPr>
          <w:p w14:paraId="2CCE2872">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450" w:type="pct"/>
            <w:vMerge w:val="continue"/>
            <w:tcMar>
              <w:top w:w="57" w:type="dxa"/>
              <w:left w:w="57" w:type="dxa"/>
              <w:bottom w:w="57" w:type="dxa"/>
              <w:right w:w="57" w:type="dxa"/>
            </w:tcMar>
            <w:vAlign w:val="center"/>
          </w:tcPr>
          <w:p w14:paraId="48B52536">
            <w:pPr>
              <w:widowControl/>
              <w:autoSpaceDE w:val="0"/>
              <w:autoSpaceDN w:val="0"/>
              <w:adjustRightInd w:val="0"/>
              <w:snapToGrid w:val="0"/>
              <w:jc w:val="center"/>
              <w:rPr>
                <w:sz w:val="22"/>
                <w:szCs w:val="22"/>
              </w:rPr>
            </w:pPr>
          </w:p>
        </w:tc>
      </w:tr>
      <w:tr w14:paraId="61B6F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4" w:hRule="atLeast"/>
          <w:jc w:val="center"/>
        </w:trPr>
        <w:tc>
          <w:tcPr>
            <w:tcW w:w="682" w:type="pct"/>
            <w:vMerge w:val="continue"/>
            <w:tcMar>
              <w:top w:w="57" w:type="dxa"/>
              <w:left w:w="57" w:type="dxa"/>
              <w:bottom w:w="57" w:type="dxa"/>
              <w:right w:w="57" w:type="dxa"/>
            </w:tcMar>
            <w:vAlign w:val="center"/>
          </w:tcPr>
          <w:p w14:paraId="65C96C1E">
            <w:pPr>
              <w:jc w:val="center"/>
            </w:pPr>
          </w:p>
        </w:tc>
        <w:tc>
          <w:tcPr>
            <w:tcW w:w="703" w:type="pct"/>
            <w:vMerge w:val="continue"/>
            <w:tcMar>
              <w:top w:w="57" w:type="dxa"/>
              <w:left w:w="57" w:type="dxa"/>
              <w:bottom w:w="57" w:type="dxa"/>
              <w:right w:w="57" w:type="dxa"/>
            </w:tcMar>
            <w:vAlign w:val="center"/>
          </w:tcPr>
          <w:p w14:paraId="503FDB4F">
            <w:pPr>
              <w:jc w:val="center"/>
            </w:pPr>
          </w:p>
        </w:tc>
        <w:tc>
          <w:tcPr>
            <w:tcW w:w="3613" w:type="pct"/>
            <w:gridSpan w:val="8"/>
            <w:shd w:val="clear" w:color="auto" w:fill="auto"/>
            <w:tcMar>
              <w:top w:w="57" w:type="dxa"/>
              <w:left w:w="57" w:type="dxa"/>
              <w:bottom w:w="57" w:type="dxa"/>
              <w:right w:w="57" w:type="dxa"/>
            </w:tcMar>
            <w:vAlign w:val="center"/>
          </w:tcPr>
          <w:p w14:paraId="751A539C">
            <w:pPr>
              <w:jc w:val="left"/>
              <w:rPr>
                <w:color w:val="000000" w:themeColor="text1"/>
                <w:kern w:val="0"/>
                <w:sz w:val="22"/>
                <w:szCs w:val="22"/>
                <w14:textFill>
                  <w14:solidFill>
                    <w14:schemeClr w14:val="tx1"/>
                  </w14:solidFill>
                </w14:textFill>
              </w:rPr>
            </w:pPr>
            <w:r>
              <w:rPr>
                <w:rFonts w:hint="eastAsia" w:ascii="宋体" w:hAnsi="宋体" w:cs="宋体"/>
                <w:sz w:val="22"/>
                <w:szCs w:val="22"/>
                <w:lang w:val="en-US" w:eastAsia="zh-CN"/>
              </w:rPr>
              <w:t>另外，</w:t>
            </w:r>
            <w:r>
              <w:rPr>
                <w:rFonts w:hint="eastAsia" w:ascii="宋体" w:hAnsi="宋体" w:cs="宋体"/>
                <w:sz w:val="22"/>
                <w:szCs w:val="22"/>
              </w:rPr>
              <w:t>本科</w:t>
            </w:r>
            <w:r>
              <w:rPr>
                <w:rFonts w:hint="eastAsia" w:ascii="宋体" w:hAnsi="宋体" w:cs="宋体"/>
                <w:sz w:val="22"/>
                <w:szCs w:val="22"/>
                <w:lang w:val="en-US" w:eastAsia="zh-CN"/>
              </w:rPr>
              <w:t>毕业直博可以从学校开设的研究生选修课程系统里选修</w:t>
            </w:r>
            <w:r>
              <w:rPr>
                <w:rFonts w:hint="eastAsia" w:ascii="宋体" w:hAnsi="宋体" w:cs="宋体"/>
                <w:sz w:val="22"/>
                <w:szCs w:val="22"/>
              </w:rPr>
              <w:t>1门文史哲艺美类课程</w:t>
            </w:r>
            <w:r>
              <w:rPr>
                <w:rFonts w:hint="eastAsia" w:ascii="宋体" w:hAnsi="宋体" w:cs="宋体"/>
                <w:sz w:val="22"/>
                <w:szCs w:val="22"/>
                <w:lang w:eastAsia="zh-CN"/>
              </w:rPr>
              <w:t>。</w:t>
            </w:r>
          </w:p>
        </w:tc>
      </w:tr>
      <w:tr w14:paraId="00A9B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86" w:type="pct"/>
            <w:gridSpan w:val="2"/>
            <w:vMerge w:val="restart"/>
            <w:tcMar>
              <w:top w:w="57" w:type="dxa"/>
              <w:left w:w="57" w:type="dxa"/>
              <w:bottom w:w="57" w:type="dxa"/>
              <w:right w:w="57" w:type="dxa"/>
            </w:tcMar>
            <w:vAlign w:val="center"/>
          </w:tcPr>
          <w:p w14:paraId="5DA5A2EB">
            <w:pPr>
              <w:widowControl/>
              <w:jc w:val="center"/>
              <w:rPr>
                <w:rFonts w:eastAsiaTheme="minorEastAsia"/>
                <w:kern w:val="0"/>
                <w:sz w:val="22"/>
                <w:szCs w:val="22"/>
              </w:rPr>
            </w:pPr>
            <w:r>
              <w:rPr>
                <w:rFonts w:eastAsiaTheme="minorEastAsia"/>
                <w:kern w:val="0"/>
                <w:sz w:val="22"/>
                <w:szCs w:val="22"/>
              </w:rPr>
              <w:t>必修环节</w:t>
            </w:r>
          </w:p>
          <w:p w14:paraId="2A451E4A">
            <w:pPr>
              <w:widowControl/>
              <w:jc w:val="center"/>
              <w:rPr>
                <w:rFonts w:eastAsiaTheme="minorEastAsia"/>
                <w:kern w:val="0"/>
                <w:sz w:val="22"/>
                <w:szCs w:val="22"/>
              </w:rPr>
            </w:pPr>
            <w:r>
              <w:rPr>
                <w:rFonts w:eastAsiaTheme="minorEastAsia"/>
                <w:kern w:val="0"/>
                <w:sz w:val="22"/>
                <w:szCs w:val="22"/>
              </w:rPr>
              <w:t>（</w:t>
            </w:r>
            <w:r>
              <w:rPr>
                <w:rFonts w:hint="eastAsia" w:ascii="宋体" w:hAnsi="宋体" w:cs="宋体"/>
                <w:kern w:val="0"/>
                <w:sz w:val="22"/>
                <w:szCs w:val="22"/>
                <w:lang w:val="en-US" w:eastAsia="zh-CN"/>
              </w:rPr>
              <w:t>硕士起点博士</w:t>
            </w:r>
            <w:r>
              <w:rPr>
                <w:rFonts w:hint="eastAsia"/>
                <w:sz w:val="24"/>
                <w:lang w:val="en-US" w:eastAsia="zh-CN"/>
              </w:rPr>
              <w:t>5学分、</w:t>
            </w:r>
            <w:r>
              <w:rPr>
                <w:rFonts w:hint="eastAsia" w:ascii="宋体" w:hAnsi="宋体" w:cs="宋体"/>
                <w:kern w:val="0"/>
                <w:sz w:val="22"/>
                <w:szCs w:val="22"/>
                <w:lang w:val="en-US" w:eastAsia="zh-CN"/>
              </w:rPr>
              <w:t>本科毕业直博7</w:t>
            </w:r>
            <w:r>
              <w:rPr>
                <w:rFonts w:hint="eastAsia" w:ascii="宋体" w:hAnsi="宋体" w:eastAsia="宋体" w:cs="宋体"/>
                <w:kern w:val="0"/>
                <w:sz w:val="22"/>
                <w:szCs w:val="22"/>
              </w:rPr>
              <w:t>学分</w:t>
            </w:r>
            <w:r>
              <w:rPr>
                <w:rFonts w:eastAsiaTheme="minorEastAsia"/>
                <w:kern w:val="0"/>
                <w:sz w:val="22"/>
                <w:szCs w:val="22"/>
              </w:rPr>
              <w:t>）</w:t>
            </w:r>
          </w:p>
        </w:tc>
        <w:tc>
          <w:tcPr>
            <w:tcW w:w="547" w:type="pct"/>
            <w:shd w:val="clear" w:color="auto" w:fill="auto"/>
            <w:tcMar>
              <w:top w:w="57" w:type="dxa"/>
              <w:left w:w="57" w:type="dxa"/>
              <w:bottom w:w="57" w:type="dxa"/>
              <w:right w:w="57" w:type="dxa"/>
            </w:tcMar>
            <w:vAlign w:val="center"/>
          </w:tcPr>
          <w:p w14:paraId="2DFE1AC7">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eastAsia="等线"/>
                <w:sz w:val="22"/>
                <w:szCs w:val="22"/>
              </w:rPr>
              <w:t>60090623001</w:t>
            </w:r>
          </w:p>
        </w:tc>
        <w:tc>
          <w:tcPr>
            <w:tcW w:w="853" w:type="pct"/>
            <w:shd w:val="clear" w:color="auto" w:fill="auto"/>
            <w:tcMar>
              <w:top w:w="57" w:type="dxa"/>
              <w:left w:w="57" w:type="dxa"/>
              <w:bottom w:w="57" w:type="dxa"/>
              <w:right w:w="57" w:type="dxa"/>
            </w:tcMar>
            <w:vAlign w:val="center"/>
          </w:tcPr>
          <w:p w14:paraId="69252016">
            <w:pPr>
              <w:widowControl/>
              <w:jc w:val="center"/>
              <w:rPr>
                <w:rFonts w:hint="eastAsia" w:ascii="Times New Roman" w:hAnsi="Times New Roman" w:eastAsia="宋体" w:cs="Times New Roman"/>
                <w:kern w:val="2"/>
                <w:sz w:val="22"/>
                <w:szCs w:val="22"/>
                <w:lang w:val="en-US" w:eastAsia="zh-CN" w:bidi="ar-SA"/>
              </w:rPr>
            </w:pPr>
            <w:r>
              <w:rPr>
                <w:rFonts w:hint="eastAsia"/>
                <w:sz w:val="22"/>
                <w:szCs w:val="22"/>
              </w:rPr>
              <w:t>博士实践环节</w:t>
            </w:r>
          </w:p>
        </w:tc>
        <w:tc>
          <w:tcPr>
            <w:tcW w:w="306" w:type="pct"/>
            <w:shd w:val="clear" w:color="auto" w:fill="auto"/>
            <w:tcMar>
              <w:top w:w="57" w:type="dxa"/>
              <w:left w:w="57" w:type="dxa"/>
              <w:bottom w:w="57" w:type="dxa"/>
              <w:right w:w="57" w:type="dxa"/>
            </w:tcMar>
            <w:vAlign w:val="center"/>
          </w:tcPr>
          <w:p w14:paraId="208A1DFD">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324" w:type="pct"/>
            <w:shd w:val="clear" w:color="auto" w:fill="auto"/>
            <w:noWrap/>
            <w:tcMar>
              <w:top w:w="57" w:type="dxa"/>
              <w:left w:w="57" w:type="dxa"/>
              <w:bottom w:w="57" w:type="dxa"/>
              <w:right w:w="57" w:type="dxa"/>
            </w:tcMar>
            <w:vAlign w:val="center"/>
          </w:tcPr>
          <w:p w14:paraId="0A8D38CA">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224" w:type="pct"/>
            <w:shd w:val="clear" w:color="auto" w:fill="auto"/>
            <w:tcMar>
              <w:top w:w="57" w:type="dxa"/>
              <w:left w:w="57" w:type="dxa"/>
              <w:bottom w:w="57" w:type="dxa"/>
              <w:right w:w="57" w:type="dxa"/>
            </w:tcMar>
            <w:vAlign w:val="center"/>
          </w:tcPr>
          <w:p w14:paraId="7BFB1BE8">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3</w:t>
            </w:r>
          </w:p>
        </w:tc>
        <w:tc>
          <w:tcPr>
            <w:tcW w:w="378" w:type="pct"/>
            <w:shd w:val="clear" w:color="auto" w:fill="auto"/>
            <w:tcMar>
              <w:top w:w="57" w:type="dxa"/>
              <w:left w:w="57" w:type="dxa"/>
              <w:bottom w:w="57" w:type="dxa"/>
              <w:right w:w="57" w:type="dxa"/>
            </w:tcMar>
            <w:vAlign w:val="center"/>
          </w:tcPr>
          <w:p w14:paraId="6FB19F11">
            <w:pPr>
              <w:widowControl/>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sz w:val="22"/>
                <w:szCs w:val="22"/>
              </w:rPr>
              <w:t>3-4</w:t>
            </w:r>
          </w:p>
        </w:tc>
        <w:tc>
          <w:tcPr>
            <w:tcW w:w="528" w:type="pct"/>
            <w:shd w:val="clear" w:color="auto" w:fill="auto"/>
            <w:tcMar>
              <w:top w:w="57" w:type="dxa"/>
              <w:left w:w="57" w:type="dxa"/>
              <w:bottom w:w="57" w:type="dxa"/>
              <w:right w:w="57" w:type="dxa"/>
            </w:tcMar>
            <w:vAlign w:val="center"/>
          </w:tcPr>
          <w:p w14:paraId="1BAE9664">
            <w:pPr>
              <w:jc w:val="center"/>
              <w:rPr>
                <w:rFonts w:ascii="Times New Roman" w:hAnsi="Times New Roman" w:eastAsia="宋体" w:cs="Times New Roman"/>
                <w:kern w:val="2"/>
                <w:sz w:val="22"/>
                <w:szCs w:val="22"/>
                <w:lang w:val="en-US" w:eastAsia="zh-CN" w:bidi="ar-SA"/>
              </w:rPr>
            </w:pPr>
            <w:r>
              <w:rPr>
                <w:rFonts w:hint="eastAsia"/>
                <w:sz w:val="22"/>
                <w:szCs w:val="22"/>
              </w:rPr>
              <w:t>土建学院</w:t>
            </w:r>
          </w:p>
        </w:tc>
        <w:tc>
          <w:tcPr>
            <w:tcW w:w="450" w:type="pct"/>
            <w:noWrap/>
            <w:tcMar>
              <w:top w:w="57" w:type="dxa"/>
              <w:left w:w="57" w:type="dxa"/>
              <w:bottom w:w="57" w:type="dxa"/>
              <w:right w:w="57" w:type="dxa"/>
            </w:tcMar>
            <w:vAlign w:val="center"/>
          </w:tcPr>
          <w:p w14:paraId="433C347B">
            <w:pPr>
              <w:widowControl/>
              <w:autoSpaceDE w:val="0"/>
              <w:autoSpaceDN w:val="0"/>
              <w:adjustRightInd w:val="0"/>
              <w:snapToGrid w:val="0"/>
              <w:jc w:val="center"/>
              <w:rPr>
                <w:rFonts w:hint="default" w:eastAsia="宋体"/>
                <w:sz w:val="22"/>
                <w:szCs w:val="22"/>
                <w:lang w:val="en-US" w:eastAsia="zh-CN"/>
              </w:rPr>
            </w:pPr>
            <w:r>
              <w:rPr>
                <w:rFonts w:hint="eastAsia"/>
                <w:sz w:val="22"/>
                <w:szCs w:val="22"/>
                <w:lang w:val="en-US" w:eastAsia="zh-CN"/>
              </w:rPr>
              <w:t>硕士起点博士</w:t>
            </w:r>
          </w:p>
        </w:tc>
      </w:tr>
      <w:tr w14:paraId="4D835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86" w:type="pct"/>
            <w:gridSpan w:val="2"/>
            <w:vMerge w:val="continue"/>
            <w:tcMar>
              <w:top w:w="57" w:type="dxa"/>
              <w:left w:w="57" w:type="dxa"/>
              <w:bottom w:w="57" w:type="dxa"/>
              <w:right w:w="57" w:type="dxa"/>
            </w:tcMar>
            <w:vAlign w:val="center"/>
          </w:tcPr>
          <w:p w14:paraId="3680E11C">
            <w:pPr>
              <w:widowControl/>
              <w:jc w:val="center"/>
              <w:rPr>
                <w:rFonts w:eastAsiaTheme="minorEastAsia"/>
                <w:kern w:val="0"/>
                <w:sz w:val="22"/>
                <w:szCs w:val="22"/>
              </w:rPr>
            </w:pPr>
          </w:p>
        </w:tc>
        <w:tc>
          <w:tcPr>
            <w:tcW w:w="547" w:type="pct"/>
            <w:shd w:val="clear" w:color="auto" w:fill="auto"/>
            <w:tcMar>
              <w:top w:w="57" w:type="dxa"/>
              <w:left w:w="57" w:type="dxa"/>
              <w:bottom w:w="57" w:type="dxa"/>
              <w:right w:w="57" w:type="dxa"/>
            </w:tcMar>
            <w:vAlign w:val="center"/>
          </w:tcPr>
          <w:p w14:paraId="3E200096">
            <w:pPr>
              <w:widowControl/>
              <w:autoSpaceDE w:val="0"/>
              <w:autoSpaceDN w:val="0"/>
              <w:adjustRightInd w:val="0"/>
              <w:snapToGrid w:val="0"/>
              <w:jc w:val="center"/>
              <w:rPr>
                <w:rFonts w:hint="eastAsia" w:ascii="Times New Roman" w:hAnsi="Times New Roman" w:eastAsia="宋体" w:cs="Times New Roman"/>
                <w:kern w:val="2"/>
                <w:sz w:val="22"/>
                <w:szCs w:val="22"/>
                <w:lang w:val="en-US" w:eastAsia="zh-CN" w:bidi="ar-SA"/>
              </w:rPr>
            </w:pPr>
            <w:r>
              <w:rPr>
                <w:rFonts w:hint="eastAsia"/>
                <w:sz w:val="22"/>
                <w:szCs w:val="22"/>
              </w:rPr>
              <w:t>60090623004</w:t>
            </w:r>
          </w:p>
        </w:tc>
        <w:tc>
          <w:tcPr>
            <w:tcW w:w="853" w:type="pct"/>
            <w:shd w:val="clear" w:color="auto" w:fill="auto"/>
            <w:tcMar>
              <w:top w:w="57" w:type="dxa"/>
              <w:left w:w="57" w:type="dxa"/>
              <w:bottom w:w="57" w:type="dxa"/>
              <w:right w:w="57" w:type="dxa"/>
            </w:tcMar>
            <w:vAlign w:val="center"/>
          </w:tcPr>
          <w:p w14:paraId="4BF3EF52">
            <w:pPr>
              <w:widowControl/>
              <w:autoSpaceDE w:val="0"/>
              <w:autoSpaceDN w:val="0"/>
              <w:adjustRightInd w:val="0"/>
              <w:snapToGrid w:val="0"/>
              <w:jc w:val="center"/>
              <w:rPr>
                <w:rFonts w:hint="eastAsia" w:ascii="Times New Roman" w:hAnsi="Times New Roman" w:eastAsia="宋体" w:cs="Times New Roman"/>
                <w:kern w:val="2"/>
                <w:sz w:val="22"/>
                <w:szCs w:val="22"/>
                <w:lang w:val="en-US" w:eastAsia="zh-CN" w:bidi="ar-SA"/>
              </w:rPr>
            </w:pPr>
            <w:r>
              <w:rPr>
                <w:rFonts w:hint="eastAsia"/>
                <w:sz w:val="22"/>
                <w:szCs w:val="22"/>
              </w:rPr>
              <w:t>博士实践环节</w:t>
            </w:r>
          </w:p>
        </w:tc>
        <w:tc>
          <w:tcPr>
            <w:tcW w:w="306" w:type="pct"/>
            <w:shd w:val="clear" w:color="auto" w:fill="auto"/>
            <w:tcMar>
              <w:top w:w="57" w:type="dxa"/>
              <w:left w:w="57" w:type="dxa"/>
              <w:bottom w:w="57" w:type="dxa"/>
              <w:right w:w="57" w:type="dxa"/>
            </w:tcMar>
            <w:vAlign w:val="center"/>
          </w:tcPr>
          <w:p w14:paraId="4381394A">
            <w:pPr>
              <w:widowControl/>
              <w:autoSpaceDE w:val="0"/>
              <w:autoSpaceDN w:val="0"/>
              <w:adjustRightInd w:val="0"/>
              <w:snapToGrid w:val="0"/>
              <w:jc w:val="center"/>
              <w:rPr>
                <w:rFonts w:ascii="Times New Roman" w:hAnsi="Times New Roman" w:eastAsia="宋体" w:cs="Times New Roman"/>
                <w:kern w:val="2"/>
                <w:sz w:val="22"/>
                <w:szCs w:val="22"/>
                <w:lang w:val="en-US" w:eastAsia="zh-CN" w:bidi="ar-SA"/>
              </w:rPr>
            </w:pPr>
          </w:p>
        </w:tc>
        <w:tc>
          <w:tcPr>
            <w:tcW w:w="324" w:type="pct"/>
            <w:shd w:val="clear" w:color="auto" w:fill="auto"/>
            <w:noWrap/>
            <w:tcMar>
              <w:top w:w="57" w:type="dxa"/>
              <w:left w:w="57" w:type="dxa"/>
              <w:bottom w:w="57" w:type="dxa"/>
              <w:right w:w="57" w:type="dxa"/>
            </w:tcMar>
            <w:vAlign w:val="center"/>
          </w:tcPr>
          <w:p w14:paraId="78C4F0A7">
            <w:pPr>
              <w:widowControl/>
              <w:autoSpaceDE w:val="0"/>
              <w:autoSpaceDN w:val="0"/>
              <w:adjustRightInd w:val="0"/>
              <w:snapToGrid w:val="0"/>
              <w:jc w:val="center"/>
              <w:rPr>
                <w:rFonts w:ascii="Times New Roman" w:hAnsi="Times New Roman" w:eastAsia="宋体" w:cs="Times New Roman"/>
                <w:kern w:val="2"/>
                <w:sz w:val="22"/>
                <w:szCs w:val="22"/>
                <w:lang w:val="en-US" w:eastAsia="zh-CN" w:bidi="ar-SA"/>
              </w:rPr>
            </w:pPr>
          </w:p>
        </w:tc>
        <w:tc>
          <w:tcPr>
            <w:tcW w:w="224" w:type="pct"/>
            <w:shd w:val="clear" w:color="auto" w:fill="auto"/>
            <w:tcMar>
              <w:top w:w="57" w:type="dxa"/>
              <w:left w:w="57" w:type="dxa"/>
              <w:bottom w:w="57" w:type="dxa"/>
              <w:right w:w="57" w:type="dxa"/>
            </w:tcMar>
            <w:vAlign w:val="center"/>
          </w:tcPr>
          <w:p w14:paraId="52E83925">
            <w:pPr>
              <w:widowControl/>
              <w:autoSpaceDE w:val="0"/>
              <w:autoSpaceDN w:val="0"/>
              <w:adjustRightInd w:val="0"/>
              <w:snapToGrid w:val="0"/>
              <w:jc w:val="center"/>
              <w:rPr>
                <w:rFonts w:hint="eastAsia" w:ascii="Times New Roman" w:hAnsi="Times New Roman" w:eastAsia="宋体" w:cs="Times New Roman"/>
                <w:kern w:val="2"/>
                <w:sz w:val="22"/>
                <w:szCs w:val="22"/>
                <w:lang w:val="en-US" w:eastAsia="zh-CN" w:bidi="ar-SA"/>
              </w:rPr>
            </w:pPr>
            <w:r>
              <w:rPr>
                <w:rFonts w:hint="eastAsia"/>
                <w:sz w:val="22"/>
                <w:szCs w:val="22"/>
              </w:rPr>
              <w:t>5</w:t>
            </w:r>
          </w:p>
        </w:tc>
        <w:tc>
          <w:tcPr>
            <w:tcW w:w="378" w:type="pct"/>
            <w:shd w:val="clear" w:color="auto" w:fill="auto"/>
            <w:tcMar>
              <w:top w:w="57" w:type="dxa"/>
              <w:left w:w="57" w:type="dxa"/>
              <w:bottom w:w="57" w:type="dxa"/>
              <w:right w:w="57" w:type="dxa"/>
            </w:tcMar>
            <w:vAlign w:val="center"/>
          </w:tcPr>
          <w:p w14:paraId="5DA2D577">
            <w:pPr>
              <w:widowControl/>
              <w:autoSpaceDE w:val="0"/>
              <w:autoSpaceDN w:val="0"/>
              <w:adjustRightInd w:val="0"/>
              <w:snapToGrid w:val="0"/>
              <w:jc w:val="center"/>
              <w:rPr>
                <w:rFonts w:hint="eastAsia" w:ascii="Times New Roman" w:hAnsi="Times New Roman" w:eastAsia="宋体" w:cs="Times New Roman"/>
                <w:kern w:val="2"/>
                <w:sz w:val="22"/>
                <w:szCs w:val="22"/>
                <w:lang w:val="en-US" w:eastAsia="zh-CN" w:bidi="ar-SA"/>
              </w:rPr>
            </w:pPr>
            <w:r>
              <w:rPr>
                <w:rFonts w:hint="eastAsia"/>
                <w:sz w:val="22"/>
                <w:szCs w:val="22"/>
              </w:rPr>
              <w:t>1-3</w:t>
            </w:r>
          </w:p>
        </w:tc>
        <w:tc>
          <w:tcPr>
            <w:tcW w:w="528" w:type="pct"/>
            <w:shd w:val="clear" w:color="auto" w:fill="auto"/>
            <w:tcMar>
              <w:top w:w="57" w:type="dxa"/>
              <w:left w:w="57" w:type="dxa"/>
              <w:bottom w:w="57" w:type="dxa"/>
              <w:right w:w="57" w:type="dxa"/>
            </w:tcMar>
            <w:vAlign w:val="center"/>
          </w:tcPr>
          <w:p w14:paraId="198A4A33">
            <w:pPr>
              <w:widowControl/>
              <w:autoSpaceDE w:val="0"/>
              <w:autoSpaceDN w:val="0"/>
              <w:adjustRightInd w:val="0"/>
              <w:snapToGrid w:val="0"/>
              <w:jc w:val="center"/>
              <w:rPr>
                <w:rFonts w:hint="eastAsia" w:ascii="Times New Roman" w:hAnsi="Times New Roman" w:eastAsia="宋体" w:cs="Times New Roman"/>
                <w:kern w:val="2"/>
                <w:sz w:val="22"/>
                <w:szCs w:val="22"/>
                <w:lang w:val="en-US" w:eastAsia="zh-CN" w:bidi="ar-SA"/>
              </w:rPr>
            </w:pPr>
            <w:r>
              <w:rPr>
                <w:rFonts w:hint="eastAsia"/>
                <w:sz w:val="22"/>
                <w:szCs w:val="22"/>
              </w:rPr>
              <w:t>土建学院</w:t>
            </w:r>
          </w:p>
        </w:tc>
        <w:tc>
          <w:tcPr>
            <w:tcW w:w="450" w:type="pct"/>
            <w:noWrap/>
            <w:tcMar>
              <w:top w:w="57" w:type="dxa"/>
              <w:left w:w="57" w:type="dxa"/>
              <w:bottom w:w="57" w:type="dxa"/>
              <w:right w:w="57" w:type="dxa"/>
            </w:tcMar>
            <w:vAlign w:val="center"/>
          </w:tcPr>
          <w:p w14:paraId="5F84DD7C">
            <w:pPr>
              <w:widowControl/>
              <w:autoSpaceDE w:val="0"/>
              <w:autoSpaceDN w:val="0"/>
              <w:adjustRightInd w:val="0"/>
              <w:snapToGrid w:val="0"/>
              <w:jc w:val="center"/>
              <w:rPr>
                <w:rFonts w:hint="default" w:eastAsia="宋体"/>
                <w:sz w:val="22"/>
                <w:szCs w:val="22"/>
                <w:lang w:val="en-US" w:eastAsia="zh-CN"/>
              </w:rPr>
            </w:pPr>
            <w:r>
              <w:rPr>
                <w:rFonts w:hint="eastAsia"/>
                <w:sz w:val="22"/>
                <w:szCs w:val="22"/>
                <w:lang w:val="en-US" w:eastAsia="zh-CN"/>
              </w:rPr>
              <w:t>本科毕业直博</w:t>
            </w:r>
          </w:p>
        </w:tc>
      </w:tr>
      <w:tr w14:paraId="498AC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86" w:type="pct"/>
            <w:gridSpan w:val="2"/>
            <w:vMerge w:val="continue"/>
            <w:tcMar>
              <w:top w:w="57" w:type="dxa"/>
              <w:left w:w="57" w:type="dxa"/>
              <w:bottom w:w="57" w:type="dxa"/>
              <w:right w:w="57" w:type="dxa"/>
            </w:tcMar>
            <w:vAlign w:val="center"/>
          </w:tcPr>
          <w:p w14:paraId="45B6CF94">
            <w:pPr>
              <w:widowControl/>
              <w:jc w:val="center"/>
              <w:rPr>
                <w:rFonts w:eastAsiaTheme="minorEastAsia"/>
                <w:kern w:val="0"/>
                <w:sz w:val="22"/>
                <w:szCs w:val="22"/>
              </w:rPr>
            </w:pPr>
          </w:p>
        </w:tc>
        <w:tc>
          <w:tcPr>
            <w:tcW w:w="547" w:type="pct"/>
            <w:tcMar>
              <w:top w:w="57" w:type="dxa"/>
              <w:left w:w="57" w:type="dxa"/>
              <w:bottom w:w="57" w:type="dxa"/>
              <w:right w:w="57" w:type="dxa"/>
            </w:tcMar>
            <w:vAlign w:val="center"/>
          </w:tcPr>
          <w:p w14:paraId="6B3A5922">
            <w:pPr>
              <w:widowControl/>
              <w:autoSpaceDE w:val="0"/>
              <w:autoSpaceDN w:val="0"/>
              <w:adjustRightInd w:val="0"/>
              <w:snapToGrid w:val="0"/>
              <w:jc w:val="center"/>
              <w:rPr>
                <w:sz w:val="22"/>
                <w:szCs w:val="22"/>
              </w:rPr>
            </w:pPr>
            <w:r>
              <w:rPr>
                <w:rFonts w:hint="eastAsia"/>
                <w:sz w:val="22"/>
                <w:szCs w:val="22"/>
              </w:rPr>
              <w:t>60090623002</w:t>
            </w:r>
          </w:p>
        </w:tc>
        <w:tc>
          <w:tcPr>
            <w:tcW w:w="853" w:type="pct"/>
            <w:tcMar>
              <w:top w:w="57" w:type="dxa"/>
              <w:left w:w="57" w:type="dxa"/>
              <w:bottom w:w="57" w:type="dxa"/>
              <w:right w:w="57" w:type="dxa"/>
            </w:tcMar>
            <w:vAlign w:val="center"/>
          </w:tcPr>
          <w:p w14:paraId="261D6C52">
            <w:pPr>
              <w:widowControl/>
              <w:autoSpaceDE w:val="0"/>
              <w:autoSpaceDN w:val="0"/>
              <w:adjustRightInd w:val="0"/>
              <w:snapToGrid w:val="0"/>
              <w:jc w:val="center"/>
              <w:rPr>
                <w:sz w:val="22"/>
                <w:szCs w:val="22"/>
              </w:rPr>
            </w:pPr>
            <w:r>
              <w:rPr>
                <w:rFonts w:hint="eastAsia"/>
                <w:sz w:val="22"/>
                <w:szCs w:val="22"/>
              </w:rPr>
              <w:t>博士选题报告</w:t>
            </w:r>
          </w:p>
        </w:tc>
        <w:tc>
          <w:tcPr>
            <w:tcW w:w="306" w:type="pct"/>
            <w:tcMar>
              <w:top w:w="57" w:type="dxa"/>
              <w:left w:w="57" w:type="dxa"/>
              <w:bottom w:w="57" w:type="dxa"/>
              <w:right w:w="57" w:type="dxa"/>
            </w:tcMar>
            <w:vAlign w:val="center"/>
          </w:tcPr>
          <w:p w14:paraId="2F332171">
            <w:pPr>
              <w:widowControl/>
              <w:autoSpaceDE w:val="0"/>
              <w:autoSpaceDN w:val="0"/>
              <w:adjustRightInd w:val="0"/>
              <w:snapToGrid w:val="0"/>
              <w:jc w:val="center"/>
              <w:rPr>
                <w:sz w:val="22"/>
                <w:szCs w:val="22"/>
              </w:rPr>
            </w:pPr>
          </w:p>
        </w:tc>
        <w:tc>
          <w:tcPr>
            <w:tcW w:w="324" w:type="pct"/>
            <w:noWrap/>
            <w:tcMar>
              <w:top w:w="57" w:type="dxa"/>
              <w:left w:w="57" w:type="dxa"/>
              <w:bottom w:w="57" w:type="dxa"/>
              <w:right w:w="57" w:type="dxa"/>
            </w:tcMar>
            <w:vAlign w:val="center"/>
          </w:tcPr>
          <w:p w14:paraId="13FA7E1F">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40CC41E7">
            <w:pPr>
              <w:widowControl/>
              <w:autoSpaceDE w:val="0"/>
              <w:autoSpaceDN w:val="0"/>
              <w:adjustRightInd w:val="0"/>
              <w:snapToGrid w:val="0"/>
              <w:jc w:val="center"/>
              <w:rPr>
                <w:sz w:val="22"/>
                <w:szCs w:val="22"/>
              </w:rPr>
            </w:pPr>
            <w:r>
              <w:rPr>
                <w:rFonts w:hint="eastAsia"/>
                <w:sz w:val="22"/>
                <w:szCs w:val="22"/>
              </w:rPr>
              <w:t>1</w:t>
            </w:r>
          </w:p>
        </w:tc>
        <w:tc>
          <w:tcPr>
            <w:tcW w:w="378" w:type="pct"/>
            <w:tcMar>
              <w:top w:w="57" w:type="dxa"/>
              <w:left w:w="57" w:type="dxa"/>
              <w:bottom w:w="57" w:type="dxa"/>
              <w:right w:w="57" w:type="dxa"/>
            </w:tcMar>
            <w:vAlign w:val="center"/>
          </w:tcPr>
          <w:p w14:paraId="48D3E871">
            <w:pPr>
              <w:widowControl/>
              <w:autoSpaceDE w:val="0"/>
              <w:autoSpaceDN w:val="0"/>
              <w:adjustRightInd w:val="0"/>
              <w:snapToGrid w:val="0"/>
              <w:jc w:val="center"/>
              <w:rPr>
                <w:sz w:val="22"/>
                <w:szCs w:val="22"/>
              </w:rPr>
            </w:pPr>
            <w:r>
              <w:rPr>
                <w:rFonts w:hint="eastAsia"/>
                <w:sz w:val="22"/>
                <w:szCs w:val="22"/>
              </w:rPr>
              <w:t>3</w:t>
            </w:r>
          </w:p>
        </w:tc>
        <w:tc>
          <w:tcPr>
            <w:tcW w:w="528" w:type="pct"/>
            <w:tcMar>
              <w:top w:w="57" w:type="dxa"/>
              <w:left w:w="57" w:type="dxa"/>
              <w:bottom w:w="57" w:type="dxa"/>
              <w:right w:w="57" w:type="dxa"/>
            </w:tcMar>
            <w:vAlign w:val="center"/>
          </w:tcPr>
          <w:p w14:paraId="237A35A4">
            <w:pPr>
              <w:widowControl/>
              <w:autoSpaceDE w:val="0"/>
              <w:autoSpaceDN w:val="0"/>
              <w:adjustRightInd w:val="0"/>
              <w:snapToGrid w:val="0"/>
              <w:jc w:val="center"/>
              <w:rPr>
                <w:sz w:val="22"/>
                <w:szCs w:val="22"/>
              </w:rPr>
            </w:pPr>
            <w:r>
              <w:rPr>
                <w:rFonts w:hint="eastAsia"/>
                <w:sz w:val="22"/>
                <w:szCs w:val="22"/>
              </w:rPr>
              <w:t>土建学院</w:t>
            </w:r>
          </w:p>
        </w:tc>
        <w:tc>
          <w:tcPr>
            <w:tcW w:w="450" w:type="pct"/>
            <w:noWrap/>
            <w:tcMar>
              <w:top w:w="57" w:type="dxa"/>
              <w:left w:w="57" w:type="dxa"/>
              <w:bottom w:w="57" w:type="dxa"/>
              <w:right w:w="57" w:type="dxa"/>
            </w:tcMar>
            <w:vAlign w:val="center"/>
          </w:tcPr>
          <w:p w14:paraId="3C5F40C2">
            <w:pPr>
              <w:widowControl/>
              <w:autoSpaceDE w:val="0"/>
              <w:autoSpaceDN w:val="0"/>
              <w:adjustRightInd w:val="0"/>
              <w:snapToGrid w:val="0"/>
              <w:jc w:val="center"/>
              <w:rPr>
                <w:sz w:val="22"/>
                <w:szCs w:val="22"/>
              </w:rPr>
            </w:pPr>
          </w:p>
        </w:tc>
      </w:tr>
      <w:tr w14:paraId="2DEC6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86" w:type="pct"/>
            <w:gridSpan w:val="2"/>
            <w:vMerge w:val="continue"/>
            <w:tcMar>
              <w:top w:w="57" w:type="dxa"/>
              <w:left w:w="57" w:type="dxa"/>
              <w:bottom w:w="57" w:type="dxa"/>
              <w:right w:w="57" w:type="dxa"/>
            </w:tcMar>
            <w:vAlign w:val="center"/>
          </w:tcPr>
          <w:p w14:paraId="110B022D">
            <w:pPr>
              <w:widowControl/>
              <w:jc w:val="center"/>
              <w:rPr>
                <w:rFonts w:eastAsiaTheme="minorEastAsia"/>
                <w:kern w:val="0"/>
                <w:sz w:val="22"/>
                <w:szCs w:val="22"/>
              </w:rPr>
            </w:pPr>
          </w:p>
        </w:tc>
        <w:tc>
          <w:tcPr>
            <w:tcW w:w="547" w:type="pct"/>
            <w:tcMar>
              <w:top w:w="57" w:type="dxa"/>
              <w:left w:w="57" w:type="dxa"/>
              <w:bottom w:w="57" w:type="dxa"/>
              <w:right w:w="57" w:type="dxa"/>
            </w:tcMar>
            <w:vAlign w:val="center"/>
          </w:tcPr>
          <w:p w14:paraId="1C03753A">
            <w:pPr>
              <w:widowControl/>
              <w:autoSpaceDE w:val="0"/>
              <w:autoSpaceDN w:val="0"/>
              <w:adjustRightInd w:val="0"/>
              <w:snapToGrid w:val="0"/>
              <w:jc w:val="center"/>
              <w:rPr>
                <w:sz w:val="22"/>
                <w:szCs w:val="22"/>
              </w:rPr>
            </w:pPr>
            <w:r>
              <w:rPr>
                <w:rFonts w:hint="eastAsia"/>
                <w:sz w:val="22"/>
                <w:szCs w:val="22"/>
              </w:rPr>
              <w:t>60090623003</w:t>
            </w:r>
          </w:p>
        </w:tc>
        <w:tc>
          <w:tcPr>
            <w:tcW w:w="853" w:type="pct"/>
            <w:tcMar>
              <w:top w:w="57" w:type="dxa"/>
              <w:left w:w="57" w:type="dxa"/>
              <w:bottom w:w="57" w:type="dxa"/>
              <w:right w:w="57" w:type="dxa"/>
            </w:tcMar>
            <w:vAlign w:val="center"/>
          </w:tcPr>
          <w:p w14:paraId="52EB39F9">
            <w:pPr>
              <w:widowControl/>
              <w:autoSpaceDE w:val="0"/>
              <w:autoSpaceDN w:val="0"/>
              <w:adjustRightInd w:val="0"/>
              <w:snapToGrid w:val="0"/>
              <w:jc w:val="center"/>
              <w:rPr>
                <w:sz w:val="22"/>
                <w:szCs w:val="22"/>
              </w:rPr>
            </w:pPr>
            <w:r>
              <w:rPr>
                <w:rFonts w:hint="eastAsia"/>
                <w:sz w:val="22"/>
                <w:szCs w:val="22"/>
              </w:rPr>
              <w:t>博士学术活动</w:t>
            </w:r>
          </w:p>
        </w:tc>
        <w:tc>
          <w:tcPr>
            <w:tcW w:w="306" w:type="pct"/>
            <w:tcMar>
              <w:top w:w="57" w:type="dxa"/>
              <w:left w:w="57" w:type="dxa"/>
              <w:bottom w:w="57" w:type="dxa"/>
              <w:right w:w="57" w:type="dxa"/>
            </w:tcMar>
            <w:vAlign w:val="center"/>
          </w:tcPr>
          <w:p w14:paraId="271A3E5E">
            <w:pPr>
              <w:widowControl/>
              <w:autoSpaceDE w:val="0"/>
              <w:autoSpaceDN w:val="0"/>
              <w:adjustRightInd w:val="0"/>
              <w:snapToGrid w:val="0"/>
              <w:jc w:val="center"/>
              <w:rPr>
                <w:sz w:val="22"/>
                <w:szCs w:val="22"/>
              </w:rPr>
            </w:pPr>
          </w:p>
        </w:tc>
        <w:tc>
          <w:tcPr>
            <w:tcW w:w="324" w:type="pct"/>
            <w:noWrap/>
            <w:tcMar>
              <w:top w:w="57" w:type="dxa"/>
              <w:left w:w="57" w:type="dxa"/>
              <w:bottom w:w="57" w:type="dxa"/>
              <w:right w:w="57" w:type="dxa"/>
            </w:tcMar>
            <w:vAlign w:val="center"/>
          </w:tcPr>
          <w:p w14:paraId="302970E7">
            <w:pPr>
              <w:widowControl/>
              <w:autoSpaceDE w:val="0"/>
              <w:autoSpaceDN w:val="0"/>
              <w:adjustRightInd w:val="0"/>
              <w:snapToGrid w:val="0"/>
              <w:jc w:val="center"/>
              <w:rPr>
                <w:sz w:val="22"/>
                <w:szCs w:val="22"/>
              </w:rPr>
            </w:pPr>
          </w:p>
        </w:tc>
        <w:tc>
          <w:tcPr>
            <w:tcW w:w="224" w:type="pct"/>
            <w:tcMar>
              <w:top w:w="57" w:type="dxa"/>
              <w:left w:w="57" w:type="dxa"/>
              <w:bottom w:w="57" w:type="dxa"/>
              <w:right w:w="57" w:type="dxa"/>
            </w:tcMar>
            <w:vAlign w:val="center"/>
          </w:tcPr>
          <w:p w14:paraId="65AEEBA1">
            <w:pPr>
              <w:widowControl/>
              <w:autoSpaceDE w:val="0"/>
              <w:autoSpaceDN w:val="0"/>
              <w:adjustRightInd w:val="0"/>
              <w:snapToGrid w:val="0"/>
              <w:jc w:val="center"/>
              <w:rPr>
                <w:sz w:val="22"/>
                <w:szCs w:val="22"/>
              </w:rPr>
            </w:pPr>
            <w:r>
              <w:rPr>
                <w:rFonts w:hint="eastAsia"/>
                <w:sz w:val="22"/>
                <w:szCs w:val="22"/>
              </w:rPr>
              <w:t>1</w:t>
            </w:r>
          </w:p>
        </w:tc>
        <w:tc>
          <w:tcPr>
            <w:tcW w:w="378" w:type="pct"/>
            <w:tcMar>
              <w:top w:w="57" w:type="dxa"/>
              <w:left w:w="57" w:type="dxa"/>
              <w:bottom w:w="57" w:type="dxa"/>
              <w:right w:w="57" w:type="dxa"/>
            </w:tcMar>
            <w:vAlign w:val="center"/>
          </w:tcPr>
          <w:p w14:paraId="1732BBE9">
            <w:pPr>
              <w:widowControl/>
              <w:autoSpaceDE w:val="0"/>
              <w:autoSpaceDN w:val="0"/>
              <w:adjustRightInd w:val="0"/>
              <w:snapToGrid w:val="0"/>
              <w:jc w:val="center"/>
              <w:rPr>
                <w:sz w:val="22"/>
                <w:szCs w:val="22"/>
              </w:rPr>
            </w:pPr>
            <w:r>
              <w:rPr>
                <w:rFonts w:hint="eastAsia"/>
                <w:sz w:val="22"/>
                <w:szCs w:val="22"/>
              </w:rPr>
              <w:t>1-3</w:t>
            </w:r>
          </w:p>
        </w:tc>
        <w:tc>
          <w:tcPr>
            <w:tcW w:w="528" w:type="pct"/>
            <w:tcMar>
              <w:top w:w="57" w:type="dxa"/>
              <w:left w:w="57" w:type="dxa"/>
              <w:bottom w:w="57" w:type="dxa"/>
              <w:right w:w="57" w:type="dxa"/>
            </w:tcMar>
            <w:vAlign w:val="center"/>
          </w:tcPr>
          <w:p w14:paraId="61C813DB">
            <w:pPr>
              <w:widowControl/>
              <w:autoSpaceDE w:val="0"/>
              <w:autoSpaceDN w:val="0"/>
              <w:adjustRightInd w:val="0"/>
              <w:snapToGrid w:val="0"/>
              <w:jc w:val="center"/>
              <w:rPr>
                <w:sz w:val="22"/>
                <w:szCs w:val="22"/>
              </w:rPr>
            </w:pPr>
            <w:r>
              <w:rPr>
                <w:rFonts w:hint="eastAsia"/>
                <w:sz w:val="22"/>
                <w:szCs w:val="22"/>
              </w:rPr>
              <w:t>土建学院</w:t>
            </w:r>
          </w:p>
        </w:tc>
        <w:tc>
          <w:tcPr>
            <w:tcW w:w="450" w:type="pct"/>
            <w:tcMar>
              <w:top w:w="57" w:type="dxa"/>
              <w:left w:w="57" w:type="dxa"/>
              <w:bottom w:w="57" w:type="dxa"/>
              <w:right w:w="57" w:type="dxa"/>
            </w:tcMar>
            <w:vAlign w:val="center"/>
          </w:tcPr>
          <w:p w14:paraId="0BC940A0">
            <w:pPr>
              <w:widowControl/>
              <w:autoSpaceDE w:val="0"/>
              <w:autoSpaceDN w:val="0"/>
              <w:adjustRightInd w:val="0"/>
              <w:snapToGrid w:val="0"/>
              <w:jc w:val="center"/>
              <w:rPr>
                <w:sz w:val="22"/>
                <w:szCs w:val="22"/>
              </w:rPr>
            </w:pPr>
            <w:r>
              <w:rPr>
                <w:rFonts w:hint="eastAsia"/>
                <w:sz w:val="22"/>
                <w:szCs w:val="22"/>
              </w:rPr>
              <w:t>≥10次</w:t>
            </w:r>
          </w:p>
        </w:tc>
      </w:tr>
    </w:tbl>
    <w:p w14:paraId="2F1E2120">
      <w:pPr>
        <w:numPr>
          <w:ilvl w:val="0"/>
          <w:numId w:val="0"/>
        </w:numPr>
        <w:adjustRightInd w:val="0"/>
        <w:snapToGrid w:val="0"/>
        <w:spacing w:line="400" w:lineRule="exact"/>
        <w:ind w:firstLine="480" w:firstLineChars="200"/>
        <w:rPr>
          <w:sz w:val="24"/>
        </w:rPr>
      </w:pPr>
    </w:p>
    <w:p w14:paraId="33267F84">
      <w:pPr>
        <w:keepNext/>
        <w:spacing w:before="156" w:beforeLines="50" w:after="156" w:afterLines="50"/>
        <w:outlineLvl w:val="2"/>
        <w:rPr>
          <w:rFonts w:hint="eastAsia" w:ascii="宋体" w:hAnsi="宋体" w:eastAsia="宋体" w:cs="宋体"/>
          <w:b/>
          <w:sz w:val="24"/>
          <w:szCs w:val="24"/>
        </w:rPr>
      </w:pPr>
      <w:r>
        <w:rPr>
          <w:rFonts w:hint="eastAsia" w:ascii="宋体" w:hAnsi="宋体" w:eastAsia="宋体" w:cs="宋体"/>
          <w:b/>
          <w:sz w:val="24"/>
          <w:szCs w:val="24"/>
        </w:rPr>
        <w:t>五、必修环节</w:t>
      </w:r>
    </w:p>
    <w:p w14:paraId="736E165A">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（一）实践环节的基本类型 </w:t>
      </w:r>
    </w:p>
    <w:p w14:paraId="24D2ADF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1．社会实践</w:t>
      </w:r>
    </w:p>
    <w:p w14:paraId="3B492E1D">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学术学位博士研究生可以通过组织和参与社会调查、支教、扶贫及其他志愿者服务等方式进行实践活动，提倡以小组或团队形式开展，累计不少于15个工作日。</w:t>
      </w:r>
    </w:p>
    <w:p w14:paraId="3BC75E85">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博士研究生完成“社会实践”活动后，需撰写不少于3000字的社会实践总结报告，内容包括实践过程概述及体会、感想等，并附必要的佐证材料。社会实践服务对象（单位或个人）应在报告上填写评语。研究生提交由实践单位和指导教师签署意见的书面实践报告，学院审核通过后</w:t>
      </w:r>
      <w:r>
        <w:rPr>
          <w:rFonts w:hint="eastAsia" w:ascii="宋体" w:hAnsi="宋体" w:cs="宋体"/>
          <w:sz w:val="24"/>
          <w:szCs w:val="24"/>
          <w:lang w:eastAsia="zh-CN"/>
        </w:rPr>
        <w:t>计1个</w:t>
      </w:r>
      <w:r>
        <w:rPr>
          <w:rFonts w:hint="eastAsia" w:ascii="宋体" w:hAnsi="宋体" w:eastAsia="宋体" w:cs="宋体"/>
          <w:sz w:val="24"/>
          <w:szCs w:val="24"/>
        </w:rPr>
        <w:t>学分。</w:t>
      </w:r>
    </w:p>
    <w:p w14:paraId="5816CEFB">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2．助研、助教</w:t>
      </w:r>
    </w:p>
    <w:p w14:paraId="757AE0F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研究生担任助教或助研工作，其目的是培养研究生的综合能力，是研究生培养过程的有机组成部分</w:t>
      </w:r>
      <w:r>
        <w:rPr>
          <w:rFonts w:hint="eastAsia" w:ascii="宋体" w:hAnsi="宋体" w:cs="宋体"/>
          <w:sz w:val="24"/>
          <w:szCs w:val="24"/>
          <w:lang w:eastAsia="zh-CN"/>
        </w:rPr>
        <w:t>，</w:t>
      </w:r>
      <w:r>
        <w:rPr>
          <w:rFonts w:hint="eastAsia" w:ascii="宋体" w:hAnsi="宋体" w:eastAsia="宋体" w:cs="宋体"/>
          <w:sz w:val="24"/>
          <w:szCs w:val="24"/>
        </w:rPr>
        <w:t>完成至少一个标准岗位的助教或助研工作</w:t>
      </w:r>
      <w:r>
        <w:rPr>
          <w:rFonts w:hint="eastAsia" w:ascii="宋体" w:hAnsi="宋体" w:cs="宋体"/>
          <w:sz w:val="24"/>
          <w:szCs w:val="24"/>
          <w:lang w:val="en-US" w:eastAsia="zh-CN"/>
        </w:rPr>
        <w:t>并在学院审查</w:t>
      </w:r>
      <w:r>
        <w:rPr>
          <w:rFonts w:hint="eastAsia" w:ascii="宋体" w:hAnsi="宋体" w:eastAsia="宋体" w:cs="宋体"/>
          <w:sz w:val="24"/>
          <w:szCs w:val="24"/>
        </w:rPr>
        <w:t>通过后</w:t>
      </w:r>
      <w:r>
        <w:rPr>
          <w:rFonts w:hint="eastAsia" w:ascii="宋体" w:hAnsi="宋体" w:cs="宋体"/>
          <w:sz w:val="24"/>
          <w:szCs w:val="24"/>
          <w:lang w:eastAsia="zh-CN"/>
        </w:rPr>
        <w:t>计1个</w:t>
      </w:r>
      <w:r>
        <w:rPr>
          <w:rFonts w:hint="eastAsia" w:ascii="宋体" w:hAnsi="宋体" w:eastAsia="宋体" w:cs="宋体"/>
          <w:sz w:val="24"/>
          <w:szCs w:val="24"/>
        </w:rPr>
        <w:t>学分。</w:t>
      </w:r>
    </w:p>
    <w:p w14:paraId="5D0A6BF0">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研究生担任助研、助教的相关要求和考核办法等参照学校研究生“三助”工作有关规定执行。</w:t>
      </w:r>
    </w:p>
    <w:p w14:paraId="4E8149DD">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3．学术报告</w:t>
      </w:r>
    </w:p>
    <w:p w14:paraId="700ECD40">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参加国内2次及以上有届次的本专业相关的学术会议，并做口头报告或获得最佳会议论文、墙报等奖项。学院审核通过后</w:t>
      </w:r>
      <w:r>
        <w:rPr>
          <w:rFonts w:hint="eastAsia" w:ascii="宋体" w:hAnsi="宋体" w:cs="宋体"/>
          <w:sz w:val="24"/>
          <w:szCs w:val="24"/>
          <w:lang w:eastAsia="zh-CN"/>
        </w:rPr>
        <w:t>计1个</w:t>
      </w:r>
      <w:r>
        <w:rPr>
          <w:rFonts w:hint="eastAsia" w:ascii="宋体" w:hAnsi="宋体" w:eastAsia="宋体" w:cs="宋体"/>
          <w:sz w:val="24"/>
          <w:szCs w:val="24"/>
        </w:rPr>
        <w:t>学分。</w:t>
      </w:r>
    </w:p>
    <w:p w14:paraId="1D89CA6F">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4．基金申请书撰写</w:t>
      </w:r>
    </w:p>
    <w:p w14:paraId="0712E743">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研究生在导师指导下完成一篇国家科研基金的申请书及30分钟汇报PPT，经指导教师（小组）检查、评阅后，合格者</w:t>
      </w:r>
      <w:r>
        <w:rPr>
          <w:rFonts w:hint="eastAsia" w:ascii="宋体" w:hAnsi="宋体" w:cs="宋体"/>
          <w:sz w:val="24"/>
          <w:szCs w:val="24"/>
          <w:lang w:eastAsia="zh-CN"/>
        </w:rPr>
        <w:t>计1个</w:t>
      </w:r>
      <w:r>
        <w:rPr>
          <w:rFonts w:hint="eastAsia" w:ascii="宋体" w:hAnsi="宋体" w:eastAsia="宋体" w:cs="宋体"/>
          <w:sz w:val="24"/>
          <w:szCs w:val="24"/>
        </w:rPr>
        <w:t>学分。</w:t>
      </w:r>
    </w:p>
    <w:p w14:paraId="24DBA3AE">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5．国际交流</w:t>
      </w:r>
    </w:p>
    <w:p w14:paraId="1C72565A">
      <w:pPr>
        <w:adjustRightInd w:val="0"/>
        <w:snapToGrid w:val="0"/>
        <w:spacing w:line="40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研究生在读期间，通过各类项目赴境外高校、科研机构学习交流合作（不少于3个月），或参加1次境外国际学术会议并做口头报告。学院审核通过后</w:t>
      </w:r>
      <w:r>
        <w:rPr>
          <w:rFonts w:hint="eastAsia" w:ascii="宋体" w:hAnsi="宋体" w:cs="宋体"/>
          <w:sz w:val="24"/>
          <w:szCs w:val="24"/>
          <w:lang w:eastAsia="zh-CN"/>
        </w:rPr>
        <w:t>计1个</w:t>
      </w:r>
      <w:r>
        <w:rPr>
          <w:rFonts w:hint="eastAsia" w:ascii="宋体" w:hAnsi="宋体" w:eastAsia="宋体" w:cs="宋体"/>
          <w:sz w:val="24"/>
          <w:szCs w:val="24"/>
        </w:rPr>
        <w:t>学分。</w:t>
      </w:r>
    </w:p>
    <w:p w14:paraId="715B31B0">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6．实验室安全培训（必选）</w:t>
      </w:r>
    </w:p>
    <w:p w14:paraId="01329594">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研究生进入课题之前必须完成实验室安全培训。考核通过后</w:t>
      </w:r>
      <w:r>
        <w:rPr>
          <w:rFonts w:hint="eastAsia" w:ascii="宋体" w:hAnsi="宋体" w:cs="宋体"/>
          <w:sz w:val="24"/>
          <w:szCs w:val="24"/>
          <w:lang w:eastAsia="zh-CN"/>
        </w:rPr>
        <w:t>计1个</w:t>
      </w:r>
      <w:r>
        <w:rPr>
          <w:rFonts w:hint="eastAsia" w:ascii="宋体" w:hAnsi="宋体" w:eastAsia="宋体" w:cs="宋体"/>
          <w:sz w:val="24"/>
          <w:szCs w:val="24"/>
        </w:rPr>
        <w:t>学分。</w:t>
      </w:r>
    </w:p>
    <w:p w14:paraId="68F52F26">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 xml:space="preserve"> </w:t>
      </w:r>
      <w:r>
        <w:rPr>
          <w:rFonts w:hint="eastAsia" w:ascii="宋体" w:hAnsi="宋体" w:eastAsia="宋体" w:cs="宋体"/>
          <w:sz w:val="24"/>
          <w:szCs w:val="24"/>
        </w:rPr>
        <w:t>定向培养学术学位博士研究生、来华留学生可免修实践环节，但不</w:t>
      </w:r>
      <w:r>
        <w:rPr>
          <w:rFonts w:hint="eastAsia" w:ascii="宋体" w:hAnsi="宋体" w:cs="宋体"/>
          <w:sz w:val="24"/>
          <w:szCs w:val="24"/>
          <w:lang w:eastAsia="zh-CN"/>
        </w:rPr>
        <w:t>计</w:t>
      </w:r>
      <w:r>
        <w:rPr>
          <w:rFonts w:hint="eastAsia" w:ascii="宋体" w:hAnsi="宋体" w:eastAsia="宋体" w:cs="宋体"/>
          <w:sz w:val="24"/>
          <w:szCs w:val="24"/>
        </w:rPr>
        <w:t>学分，所缺学分必须通过选修课程补齐。</w:t>
      </w:r>
    </w:p>
    <w:p w14:paraId="051845B3">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（二）学术活动</w:t>
      </w:r>
    </w:p>
    <w:p w14:paraId="5C79E2B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为促使研究生能主动关心和了解国内外本学科前沿的发展动态，开阔视野，启发创造力，要求每个学术学位博士研究生应公开做学术报告至少2次，参加学术报告至少10次（其中</w:t>
      </w:r>
      <w:r>
        <w:rPr>
          <w:rFonts w:hint="eastAsia" w:ascii="宋体" w:hAnsi="宋体" w:cs="宋体"/>
          <w:sz w:val="24"/>
          <w:szCs w:val="24"/>
          <w:lang w:eastAsia="zh-CN"/>
        </w:rPr>
        <w:t>，</w:t>
      </w:r>
      <w:r>
        <w:rPr>
          <w:rFonts w:hint="eastAsia" w:ascii="宋体" w:hAnsi="宋体" w:eastAsia="宋体" w:cs="宋体"/>
          <w:sz w:val="24"/>
          <w:szCs w:val="24"/>
        </w:rPr>
        <w:t>至少1次在学校未来学习中心完成），且每次参加学术活动必须写出</w:t>
      </w:r>
      <w:r>
        <w:rPr>
          <w:rFonts w:hint="eastAsia" w:ascii="宋体" w:hAnsi="宋体" w:cs="宋体"/>
          <w:sz w:val="24"/>
          <w:szCs w:val="24"/>
          <w:lang w:eastAsia="zh-CN"/>
        </w:rPr>
        <w:t>（</w:t>
      </w:r>
      <w:r>
        <w:rPr>
          <w:rFonts w:hint="eastAsia" w:ascii="宋体" w:hAnsi="宋体" w:cs="宋体"/>
          <w:sz w:val="24"/>
          <w:szCs w:val="24"/>
          <w:lang w:val="en-US" w:eastAsia="zh-CN"/>
        </w:rPr>
        <w:t>硕士起点博士5000字以上、本科起点博士</w:t>
      </w:r>
      <w:r>
        <w:rPr>
          <w:rFonts w:hint="eastAsia" w:ascii="宋体" w:hAnsi="宋体" w:eastAsia="宋体" w:cs="宋体"/>
          <w:sz w:val="24"/>
          <w:szCs w:val="24"/>
          <w:lang w:val="en-US" w:eastAsia="zh-CN"/>
        </w:rPr>
        <w:t>6</w:t>
      </w:r>
      <w:r>
        <w:rPr>
          <w:rFonts w:hint="eastAsia" w:ascii="宋体" w:hAnsi="宋体" w:eastAsia="宋体" w:cs="宋体"/>
          <w:sz w:val="24"/>
          <w:szCs w:val="24"/>
        </w:rPr>
        <w:t>00</w:t>
      </w:r>
      <w:r>
        <w:rPr>
          <w:rFonts w:hint="eastAsia" w:ascii="宋体" w:hAnsi="宋体" w:eastAsia="宋体" w:cs="宋体"/>
          <w:sz w:val="24"/>
          <w:szCs w:val="24"/>
          <w:lang w:val="en-US" w:eastAsia="zh-CN"/>
        </w:rPr>
        <w:t>0</w:t>
      </w:r>
      <w:r>
        <w:rPr>
          <w:rFonts w:hint="eastAsia" w:ascii="宋体" w:hAnsi="宋体" w:eastAsia="宋体" w:cs="宋体"/>
          <w:sz w:val="24"/>
          <w:szCs w:val="24"/>
        </w:rPr>
        <w:t>字以上</w:t>
      </w:r>
      <w:r>
        <w:rPr>
          <w:rFonts w:hint="eastAsia" w:ascii="宋体" w:hAnsi="宋体" w:cs="宋体"/>
          <w:sz w:val="24"/>
          <w:szCs w:val="24"/>
          <w:lang w:eastAsia="zh-CN"/>
        </w:rPr>
        <w:t>）</w:t>
      </w:r>
      <w:r>
        <w:rPr>
          <w:rFonts w:hint="eastAsia" w:ascii="宋体" w:hAnsi="宋体" w:eastAsia="宋体" w:cs="宋体"/>
          <w:sz w:val="24"/>
          <w:szCs w:val="24"/>
        </w:rPr>
        <w:t>的心得。经指导教师（小组）检查、审核，完成者在必修环节</w:t>
      </w:r>
      <w:r>
        <w:rPr>
          <w:rFonts w:hint="eastAsia" w:ascii="宋体" w:hAnsi="宋体" w:cs="宋体"/>
          <w:sz w:val="24"/>
          <w:szCs w:val="24"/>
          <w:lang w:eastAsia="zh-CN"/>
        </w:rPr>
        <w:t>计</w:t>
      </w:r>
      <w:r>
        <w:rPr>
          <w:rFonts w:hint="eastAsia" w:ascii="宋体" w:hAnsi="宋体" w:eastAsia="宋体" w:cs="宋体"/>
          <w:sz w:val="24"/>
          <w:szCs w:val="24"/>
        </w:rPr>
        <w:t>1个学分。</w:t>
      </w:r>
    </w:p>
    <w:p w14:paraId="70DC2F0C">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（三）选题报告</w:t>
      </w:r>
    </w:p>
    <w:p w14:paraId="54B2D1F9">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14:paraId="2A661D72">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学术学位博士研究生选题报告的具体要求，按照学校研究生开题管理有关规定要求执行。选题报告通过后</w:t>
      </w:r>
      <w:r>
        <w:rPr>
          <w:rFonts w:hint="eastAsia" w:ascii="宋体" w:hAnsi="宋体" w:cs="宋体"/>
          <w:sz w:val="24"/>
          <w:szCs w:val="24"/>
          <w:lang w:eastAsia="zh-CN"/>
        </w:rPr>
        <w:t>计</w:t>
      </w:r>
      <w:r>
        <w:rPr>
          <w:rFonts w:hint="eastAsia" w:ascii="宋体" w:hAnsi="宋体" w:eastAsia="宋体" w:cs="宋体"/>
          <w:sz w:val="24"/>
          <w:szCs w:val="24"/>
        </w:rPr>
        <w:t>1个必修环节学分。</w:t>
      </w:r>
    </w:p>
    <w:p w14:paraId="0782C374">
      <w:pPr>
        <w:adjustRightInd w:val="0"/>
        <w:snapToGrid w:val="0"/>
        <w:spacing w:line="400" w:lineRule="exact"/>
        <w:ind w:firstLine="480" w:firstLineChars="200"/>
        <w:rPr>
          <w:rFonts w:hint="eastAsia" w:ascii="宋体" w:hAnsi="宋体" w:eastAsia="宋体" w:cs="宋体"/>
          <w:sz w:val="24"/>
          <w:szCs w:val="24"/>
        </w:rPr>
      </w:pPr>
    </w:p>
    <w:p w14:paraId="1B3B1969">
      <w:pPr>
        <w:keepNext/>
        <w:spacing w:before="156" w:beforeLines="50" w:after="156" w:afterLines="50"/>
        <w:outlineLvl w:val="2"/>
        <w:rPr>
          <w:rFonts w:hint="eastAsia" w:ascii="宋体" w:hAnsi="宋体" w:eastAsia="宋体" w:cs="宋体"/>
          <w:b/>
          <w:sz w:val="24"/>
          <w:szCs w:val="24"/>
        </w:rPr>
      </w:pPr>
      <w:r>
        <w:rPr>
          <w:rFonts w:hint="eastAsia" w:ascii="宋体" w:hAnsi="宋体" w:eastAsia="宋体" w:cs="宋体"/>
          <w:b/>
          <w:sz w:val="24"/>
          <w:szCs w:val="24"/>
        </w:rPr>
        <w:t>六、科学研究与学位论文</w:t>
      </w:r>
    </w:p>
    <w:p w14:paraId="064D2404">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（一）科学研究</w:t>
      </w:r>
    </w:p>
    <w:p w14:paraId="41E9602F">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博士研究生必须积极参与导师或指导小组所承担的科研课题，鼓励学术学位博士研究生开展自主科研创新活动。在参与项目过程中，紧密结合本领域的科学问题与工程实践难题，按照科学的研究范式，进行理论研究、实验研究、案例研究、系统仿真等，综合运用所学知识和多种手段发现问题、分析问题和解决问题，形成学术创新能力。</w:t>
      </w:r>
    </w:p>
    <w:p w14:paraId="45AB9923">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（二）学位论文</w:t>
      </w:r>
    </w:p>
    <w:p w14:paraId="57A1BE62">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博士学位论文的撰写是</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14:paraId="707F5878">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学术学位博士研究生在博士学位论文送审前，须满足取得学籍当年学校申请博士学位学术成果有关规定和土建学院学位与研究生教育有关规定，方可送审。</w:t>
      </w:r>
    </w:p>
    <w:p w14:paraId="03FA113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学术学位博士研究生在博士学位论文答辩前，须达到学校研究生学位论文答辩管理办法有关要求，方可答辩。</w:t>
      </w:r>
    </w:p>
    <w:p w14:paraId="7ED6F3F7">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未尽事宜以研究生取得学籍当年武汉理工大学《研究生手册》和土建学院学位与研究生教育有关规定为准。</w:t>
      </w:r>
    </w:p>
    <w:p w14:paraId="1C061FD4">
      <w:pPr>
        <w:adjustRightInd w:val="0"/>
        <w:snapToGrid w:val="0"/>
        <w:spacing w:line="400" w:lineRule="exact"/>
        <w:ind w:firstLine="480" w:firstLineChars="200"/>
        <w:rPr>
          <w:rFonts w:hint="eastAsia" w:ascii="宋体" w:hAnsi="宋体" w:eastAsia="宋体" w:cs="宋体"/>
          <w:sz w:val="24"/>
          <w:szCs w:val="24"/>
        </w:rPr>
      </w:pPr>
    </w:p>
    <w:p w14:paraId="47950C82">
      <w:pPr>
        <w:keepNext/>
        <w:spacing w:before="156" w:beforeLines="50" w:after="156" w:afterLines="50"/>
        <w:outlineLvl w:val="2"/>
        <w:rPr>
          <w:rFonts w:hint="eastAsia" w:ascii="宋体" w:hAnsi="宋体" w:eastAsia="宋体" w:cs="宋体"/>
          <w:b/>
          <w:sz w:val="24"/>
          <w:szCs w:val="24"/>
        </w:rPr>
      </w:pPr>
      <w:r>
        <w:rPr>
          <w:rFonts w:hint="eastAsia" w:ascii="宋体" w:hAnsi="宋体" w:eastAsia="宋体" w:cs="宋体"/>
          <w:b/>
          <w:sz w:val="24"/>
          <w:szCs w:val="24"/>
        </w:rPr>
        <w:t>七、培养方式与方法</w:t>
      </w:r>
    </w:p>
    <w:p w14:paraId="5881BE93">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学术学位博士研究生的培养</w:t>
      </w:r>
      <w:r>
        <w:rPr>
          <w:rFonts w:hint="eastAsia" w:ascii="宋体" w:hAnsi="宋体" w:eastAsia="宋体" w:cs="宋体"/>
          <w:sz w:val="24"/>
          <w:szCs w:val="24"/>
          <w:lang w:val="en-US" w:eastAsia="zh-CN"/>
        </w:rPr>
        <w:t>实行</w:t>
      </w:r>
      <w:r>
        <w:rPr>
          <w:rFonts w:hint="eastAsia" w:ascii="宋体" w:hAnsi="宋体" w:eastAsia="宋体" w:cs="宋体"/>
          <w:sz w:val="24"/>
          <w:szCs w:val="24"/>
        </w:rPr>
        <w:t>导师负责、指导委员会协同指导的培养机制，注重发挥本学科学术群体的方向优势，发挥学术学位博士研究生的主动性与特长，着重培养学术学位博士研究生的创新能力。培养方式应灵活多样，更多地采取启发式、研讨式的教学方式，充分发挥指导教师的主导作用。</w:t>
      </w:r>
    </w:p>
    <w:p w14:paraId="1CF7218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鼓励学术学位博士研究生到国内外知名的科研单位开展联合培养。</w:t>
      </w:r>
    </w:p>
    <w:p w14:paraId="75C32DB3">
      <w:pPr>
        <w:adjustRightInd w:val="0"/>
        <w:snapToGrid w:val="0"/>
        <w:spacing w:line="400" w:lineRule="exact"/>
        <w:ind w:firstLine="480" w:firstLineChars="200"/>
        <w:rPr>
          <w:rFonts w:hint="eastAsia" w:ascii="宋体" w:hAnsi="宋体" w:eastAsia="宋体" w:cs="宋体"/>
          <w:sz w:val="24"/>
          <w:szCs w:val="24"/>
        </w:rPr>
      </w:pPr>
      <w:bookmarkStart w:id="9" w:name="_GoBack"/>
      <w:bookmarkEnd w:id="9"/>
    </w:p>
    <w:p w14:paraId="1609A792">
      <w:pPr>
        <w:keepNext/>
        <w:spacing w:before="156" w:beforeLines="50" w:after="156" w:afterLines="50"/>
        <w:outlineLvl w:val="2"/>
        <w:rPr>
          <w:rFonts w:hint="eastAsia" w:ascii="宋体" w:hAnsi="宋体" w:eastAsia="宋体" w:cs="宋体"/>
          <w:b/>
          <w:sz w:val="24"/>
          <w:szCs w:val="24"/>
        </w:rPr>
      </w:pPr>
      <w:r>
        <w:rPr>
          <w:rFonts w:hint="eastAsia" w:ascii="宋体" w:hAnsi="宋体" w:eastAsia="宋体" w:cs="宋体"/>
          <w:b/>
          <w:sz w:val="24"/>
          <w:szCs w:val="24"/>
        </w:rPr>
        <w:t>八、其它</w:t>
      </w:r>
    </w:p>
    <w:p w14:paraId="1914233C">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学术学位博士研究生开题前后均可选修课程，申请学位论文答辩前须修完全部学分要求课程。</w:t>
      </w:r>
    </w:p>
    <w:p w14:paraId="467FC4A1">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学术学位博士研究生在学期间应查阅本学科国内外文献</w:t>
      </w:r>
      <w:r>
        <w:rPr>
          <w:rFonts w:hint="eastAsia" w:ascii="宋体" w:hAnsi="宋体" w:cs="宋体"/>
          <w:sz w:val="24"/>
          <w:szCs w:val="24"/>
          <w:lang w:val="en-US" w:eastAsia="zh-CN"/>
        </w:rPr>
        <w:t>100</w:t>
      </w:r>
      <w:r>
        <w:rPr>
          <w:rFonts w:hint="eastAsia" w:ascii="宋体" w:hAnsi="宋体" w:eastAsia="宋体" w:cs="宋体"/>
          <w:sz w:val="24"/>
          <w:szCs w:val="24"/>
        </w:rPr>
        <w:t>篇以上，其中外文文献不少于三分之一。</w:t>
      </w:r>
    </w:p>
    <w:p w14:paraId="5AE97D8D">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学术学位博士研究生在课程学习阶段每月至少1次、论文工作阶段</w:t>
      </w:r>
      <w:r>
        <w:rPr>
          <w:rFonts w:hint="eastAsia" w:ascii="宋体" w:hAnsi="宋体" w:eastAsia="宋体" w:cs="宋体"/>
          <w:kern w:val="0"/>
          <w:sz w:val="24"/>
          <w:szCs w:val="24"/>
        </w:rPr>
        <w:t>每月至少</w:t>
      </w:r>
      <w:r>
        <w:rPr>
          <w:rFonts w:hint="eastAsia" w:ascii="宋体" w:hAnsi="宋体" w:eastAsia="宋体" w:cs="宋体"/>
          <w:sz w:val="24"/>
          <w:szCs w:val="24"/>
        </w:rPr>
        <w:t>2次向指导教师汇报自己的学习和研究工作情况，</w:t>
      </w:r>
      <w:r>
        <w:rPr>
          <w:rFonts w:hint="eastAsia" w:ascii="宋体" w:hAnsi="宋体" w:eastAsia="宋体" w:cs="宋体"/>
          <w:kern w:val="0"/>
          <w:sz w:val="24"/>
          <w:szCs w:val="24"/>
        </w:rPr>
        <w:t>并</w:t>
      </w:r>
      <w:r>
        <w:rPr>
          <w:rFonts w:hint="eastAsia" w:ascii="宋体" w:hAnsi="宋体" w:eastAsia="宋体" w:cs="宋体"/>
          <w:sz w:val="24"/>
          <w:szCs w:val="24"/>
        </w:rPr>
        <w:t>形成制度。</w:t>
      </w:r>
    </w:p>
    <w:p w14:paraId="6C8193CD">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（四）全日制、非全日制研究生适用同一培养方案。</w:t>
      </w:r>
    </w:p>
    <w:p w14:paraId="447100C5">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（五）本培养方案从202</w:t>
      </w:r>
      <w:r>
        <w:rPr>
          <w:rFonts w:hint="eastAsia" w:ascii="宋体" w:hAnsi="宋体" w:eastAsia="宋体" w:cs="宋体"/>
          <w:sz w:val="24"/>
          <w:szCs w:val="24"/>
          <w:lang w:val="en-US" w:eastAsia="zh-CN"/>
        </w:rPr>
        <w:t>6</w:t>
      </w:r>
      <w:r>
        <w:rPr>
          <w:rFonts w:hint="eastAsia" w:ascii="宋体" w:hAnsi="宋体" w:eastAsia="宋体" w:cs="宋体"/>
          <w:sz w:val="24"/>
          <w:szCs w:val="24"/>
        </w:rPr>
        <w:t>级</w:t>
      </w:r>
      <w:r>
        <w:rPr>
          <w:rFonts w:hint="eastAsia" w:ascii="宋体" w:hAnsi="宋体" w:eastAsia="宋体" w:cs="宋体"/>
          <w:sz w:val="24"/>
          <w:szCs w:val="24"/>
          <w:lang w:val="en-US" w:eastAsia="zh-CN"/>
        </w:rPr>
        <w:t>低空技术与工程</w:t>
      </w:r>
      <w:r>
        <w:rPr>
          <w:rFonts w:hint="eastAsia" w:ascii="宋体" w:hAnsi="宋体" w:eastAsia="宋体" w:cs="宋体"/>
          <w:sz w:val="24"/>
          <w:szCs w:val="24"/>
        </w:rPr>
        <w:t>学术学位博士研究生开始执行。</w:t>
      </w:r>
    </w:p>
    <w:p w14:paraId="3DABE7C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69F8E6-4164-427A-9262-B0C3B64A70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DA63F140-8D13-4A2A-B905-7407525498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EA5A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6FFD8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46FFD8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6240B"/>
    <w:multiLevelType w:val="singleLevel"/>
    <w:tmpl w:val="43D6240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172A27"/>
    <w:rsid w:val="00025D5F"/>
    <w:rsid w:val="00172A27"/>
    <w:rsid w:val="00476CF5"/>
    <w:rsid w:val="00704021"/>
    <w:rsid w:val="008E5C97"/>
    <w:rsid w:val="00934DDB"/>
    <w:rsid w:val="009352B4"/>
    <w:rsid w:val="00A201A8"/>
    <w:rsid w:val="00B1306E"/>
    <w:rsid w:val="01DD3F62"/>
    <w:rsid w:val="02A316FD"/>
    <w:rsid w:val="03606ACB"/>
    <w:rsid w:val="05827B2D"/>
    <w:rsid w:val="06313982"/>
    <w:rsid w:val="064354BA"/>
    <w:rsid w:val="06B27B56"/>
    <w:rsid w:val="06D70287"/>
    <w:rsid w:val="070C0CE6"/>
    <w:rsid w:val="081D39CD"/>
    <w:rsid w:val="08527FD0"/>
    <w:rsid w:val="08F16655"/>
    <w:rsid w:val="0992444D"/>
    <w:rsid w:val="09B55E27"/>
    <w:rsid w:val="09E04747"/>
    <w:rsid w:val="0A3E1406"/>
    <w:rsid w:val="0A6B67E9"/>
    <w:rsid w:val="0AFB0415"/>
    <w:rsid w:val="0B2B3C7B"/>
    <w:rsid w:val="0B74049D"/>
    <w:rsid w:val="0C345809"/>
    <w:rsid w:val="0CEA0507"/>
    <w:rsid w:val="0CF7578B"/>
    <w:rsid w:val="0D914C8D"/>
    <w:rsid w:val="0DAE6C2E"/>
    <w:rsid w:val="0DDE3FF5"/>
    <w:rsid w:val="0EE55B54"/>
    <w:rsid w:val="0F986D9B"/>
    <w:rsid w:val="10594725"/>
    <w:rsid w:val="1079585A"/>
    <w:rsid w:val="10E95828"/>
    <w:rsid w:val="11C959F1"/>
    <w:rsid w:val="12896D73"/>
    <w:rsid w:val="13EF335F"/>
    <w:rsid w:val="140062FC"/>
    <w:rsid w:val="14D1148D"/>
    <w:rsid w:val="14FF6402"/>
    <w:rsid w:val="15154D4E"/>
    <w:rsid w:val="15A5287C"/>
    <w:rsid w:val="161470B4"/>
    <w:rsid w:val="16160E35"/>
    <w:rsid w:val="16CD0617"/>
    <w:rsid w:val="179D2C4F"/>
    <w:rsid w:val="17A705CD"/>
    <w:rsid w:val="17DA4C63"/>
    <w:rsid w:val="18834350"/>
    <w:rsid w:val="1B206C9D"/>
    <w:rsid w:val="1BA31760"/>
    <w:rsid w:val="1BBC2FA8"/>
    <w:rsid w:val="1BEC5BFB"/>
    <w:rsid w:val="1D1125BF"/>
    <w:rsid w:val="1D337D42"/>
    <w:rsid w:val="1D705839"/>
    <w:rsid w:val="1DAA3A6E"/>
    <w:rsid w:val="1F183BEC"/>
    <w:rsid w:val="1F4A5D44"/>
    <w:rsid w:val="1F9574BD"/>
    <w:rsid w:val="1FBC064B"/>
    <w:rsid w:val="20465D4F"/>
    <w:rsid w:val="20A73ABD"/>
    <w:rsid w:val="238E0DF3"/>
    <w:rsid w:val="239D4938"/>
    <w:rsid w:val="23BC5F31"/>
    <w:rsid w:val="23FE2DF7"/>
    <w:rsid w:val="24AA3A0B"/>
    <w:rsid w:val="24AE36F1"/>
    <w:rsid w:val="24C81305"/>
    <w:rsid w:val="24E57F07"/>
    <w:rsid w:val="250F386E"/>
    <w:rsid w:val="26C51935"/>
    <w:rsid w:val="2AD30CA2"/>
    <w:rsid w:val="2BF133A6"/>
    <w:rsid w:val="2C305261"/>
    <w:rsid w:val="2D201A0B"/>
    <w:rsid w:val="2D7F70CB"/>
    <w:rsid w:val="2DD56779"/>
    <w:rsid w:val="2E0F5D64"/>
    <w:rsid w:val="2E7E2D6F"/>
    <w:rsid w:val="2F3B70D4"/>
    <w:rsid w:val="2F7E56EC"/>
    <w:rsid w:val="2FED1487"/>
    <w:rsid w:val="30AC0964"/>
    <w:rsid w:val="31CF7718"/>
    <w:rsid w:val="31EC3D2E"/>
    <w:rsid w:val="33045E9F"/>
    <w:rsid w:val="330D5C27"/>
    <w:rsid w:val="346D6896"/>
    <w:rsid w:val="357F234A"/>
    <w:rsid w:val="36510DA7"/>
    <w:rsid w:val="36807E79"/>
    <w:rsid w:val="36D10032"/>
    <w:rsid w:val="37564758"/>
    <w:rsid w:val="37CB3681"/>
    <w:rsid w:val="37CD718C"/>
    <w:rsid w:val="37DB5B2E"/>
    <w:rsid w:val="37F355C2"/>
    <w:rsid w:val="38230B93"/>
    <w:rsid w:val="38457A57"/>
    <w:rsid w:val="38EE70D7"/>
    <w:rsid w:val="3925734E"/>
    <w:rsid w:val="399D478D"/>
    <w:rsid w:val="39FF0143"/>
    <w:rsid w:val="3A0B3677"/>
    <w:rsid w:val="3C0A234B"/>
    <w:rsid w:val="3C611042"/>
    <w:rsid w:val="3CCB5ADD"/>
    <w:rsid w:val="3D766DBD"/>
    <w:rsid w:val="3DD43653"/>
    <w:rsid w:val="3E5325C6"/>
    <w:rsid w:val="3E8750C5"/>
    <w:rsid w:val="3F8169A1"/>
    <w:rsid w:val="40705CFB"/>
    <w:rsid w:val="408D4465"/>
    <w:rsid w:val="40A07D6F"/>
    <w:rsid w:val="420A066F"/>
    <w:rsid w:val="427A0A93"/>
    <w:rsid w:val="42BC2E2F"/>
    <w:rsid w:val="43880F63"/>
    <w:rsid w:val="439C743A"/>
    <w:rsid w:val="43EC504E"/>
    <w:rsid w:val="44F901B8"/>
    <w:rsid w:val="45695D8C"/>
    <w:rsid w:val="45E06E35"/>
    <w:rsid w:val="46094995"/>
    <w:rsid w:val="4698326B"/>
    <w:rsid w:val="4A754702"/>
    <w:rsid w:val="4AA90C38"/>
    <w:rsid w:val="4B130AFE"/>
    <w:rsid w:val="4BEA031A"/>
    <w:rsid w:val="4BF2341E"/>
    <w:rsid w:val="4C1053D7"/>
    <w:rsid w:val="4E0630EE"/>
    <w:rsid w:val="4E4A2C88"/>
    <w:rsid w:val="4F135B85"/>
    <w:rsid w:val="4F1F4019"/>
    <w:rsid w:val="4F507DCE"/>
    <w:rsid w:val="4F9D6C2D"/>
    <w:rsid w:val="4FED4628"/>
    <w:rsid w:val="503C55AF"/>
    <w:rsid w:val="50526B81"/>
    <w:rsid w:val="51CB0999"/>
    <w:rsid w:val="52993CAF"/>
    <w:rsid w:val="52F375FA"/>
    <w:rsid w:val="531D141E"/>
    <w:rsid w:val="547423D1"/>
    <w:rsid w:val="54A47C44"/>
    <w:rsid w:val="552D1A7A"/>
    <w:rsid w:val="55805F3E"/>
    <w:rsid w:val="55C43531"/>
    <w:rsid w:val="55E737FF"/>
    <w:rsid w:val="55F24278"/>
    <w:rsid w:val="57777F98"/>
    <w:rsid w:val="58C603B4"/>
    <w:rsid w:val="59C175E2"/>
    <w:rsid w:val="5A245D72"/>
    <w:rsid w:val="5A4F5A9F"/>
    <w:rsid w:val="5B291D9C"/>
    <w:rsid w:val="5B4F083C"/>
    <w:rsid w:val="5B567438"/>
    <w:rsid w:val="5B7A6F8C"/>
    <w:rsid w:val="5CBF0F45"/>
    <w:rsid w:val="5D1F4A31"/>
    <w:rsid w:val="5EAC1006"/>
    <w:rsid w:val="5EE54BE3"/>
    <w:rsid w:val="5F6D2457"/>
    <w:rsid w:val="5FFE7B76"/>
    <w:rsid w:val="60D7382F"/>
    <w:rsid w:val="614A71B7"/>
    <w:rsid w:val="61C00930"/>
    <w:rsid w:val="629A1DB5"/>
    <w:rsid w:val="629D2462"/>
    <w:rsid w:val="62F17359"/>
    <w:rsid w:val="6480021A"/>
    <w:rsid w:val="65402FF4"/>
    <w:rsid w:val="65797D6B"/>
    <w:rsid w:val="677A75D3"/>
    <w:rsid w:val="67E175F7"/>
    <w:rsid w:val="684C414E"/>
    <w:rsid w:val="68AC0C7C"/>
    <w:rsid w:val="69156FF4"/>
    <w:rsid w:val="6A4E0BA1"/>
    <w:rsid w:val="6B5420C3"/>
    <w:rsid w:val="6B693789"/>
    <w:rsid w:val="6BB87259"/>
    <w:rsid w:val="6BDB5529"/>
    <w:rsid w:val="6CF76761"/>
    <w:rsid w:val="6DB62938"/>
    <w:rsid w:val="6E0F451E"/>
    <w:rsid w:val="6E670454"/>
    <w:rsid w:val="6E742007"/>
    <w:rsid w:val="6F6771F8"/>
    <w:rsid w:val="6F8E6DE3"/>
    <w:rsid w:val="6FC1626A"/>
    <w:rsid w:val="70931EFD"/>
    <w:rsid w:val="70BA724D"/>
    <w:rsid w:val="70D311C0"/>
    <w:rsid w:val="71786D41"/>
    <w:rsid w:val="738E5636"/>
    <w:rsid w:val="743C6EC6"/>
    <w:rsid w:val="748B5387"/>
    <w:rsid w:val="75455670"/>
    <w:rsid w:val="757D4451"/>
    <w:rsid w:val="773106EC"/>
    <w:rsid w:val="77B96D29"/>
    <w:rsid w:val="787A5775"/>
    <w:rsid w:val="78895088"/>
    <w:rsid w:val="78DD226D"/>
    <w:rsid w:val="78E5366B"/>
    <w:rsid w:val="7A884DCA"/>
    <w:rsid w:val="7CE90573"/>
    <w:rsid w:val="7E5A2753"/>
    <w:rsid w:val="7E755665"/>
    <w:rsid w:val="7EC14D4E"/>
    <w:rsid w:val="7F9B757C"/>
    <w:rsid w:val="7FE16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annotation reference"/>
    <w:qFormat/>
    <w:uiPriority w:val="99"/>
    <w:rPr>
      <w:sz w:val="21"/>
      <w:szCs w:val="21"/>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db36b6d5-1c37-4057-93e5-85a6fa48e8fb</errorID>
      <errorWord>学校办学特色</errorWord>
      <group>L1_Word</group>
      <groupName>字词问题</groupName>
      <ability>L2_Typo</ability>
      <abilityName>字词错误</abilityName>
      <candidateList>
        <item>办学特色</item>
      </candidateList>
      <explain/>
      <paraID>61A67AFC</paraID>
      <start>65</start>
      <end>71</end>
      <status>unmodified</status>
      <modifiedWord/>
      <trackRevisions>false</trackRevisions>
    </reviewItem>
    <reviewItem>
      <errorID>a2a9393a-0ef0-4c21-b42d-320d42cf5854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24D2ADF1</paraID>
      <start>0</start>
      <end>2</end>
      <status>unmodified</status>
      <modifiedWord/>
      <trackRevisions>false</trackRevisions>
    </reviewItem>
    <reviewItem>
      <errorID>2f77ce79-94e1-4dc4-9050-b3048d9d40a2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5816CEFB</paraID>
      <start>0</start>
      <end>2</end>
      <status>unmodified</status>
      <modifiedWord/>
      <trackRevisions>false</trackRevisions>
    </reviewItem>
    <reviewItem>
      <errorID>8d3c3755-cb5e-4e81-88b5-71d7b29d6f29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4E8149DD</paraID>
      <start>0</start>
      <end>2</end>
      <status>unmodified</status>
      <modifiedWord/>
      <trackRevisions>false</trackRevisions>
    </reviewItem>
    <reviewItem>
      <errorID>578396bb-efbb-42b1-9124-07981c059616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1D89CA6F</paraID>
      <start>0</start>
      <end>2</end>
      <status>unmodified</status>
      <modifiedWord/>
      <trackRevisions>false</trackRevisions>
    </reviewItem>
    <reviewItem>
      <errorID>58dccd85-8fc0-4f3e-b898-02877def78ee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24DBA3AE</paraID>
      <start>0</start>
      <end>2</end>
      <status>unmodified</status>
      <modifiedWord/>
      <trackRevisions>false</trackRevisions>
    </reviewItem>
    <reviewItem>
      <errorID>20c964bc-aa22-4282-8f39-814aec9aa52a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715B31B0</paraID>
      <start>0</start>
      <end>2</end>
      <status>unmodified</status>
      <modifiedWord/>
      <trackRevisions>false</trackRevisions>
    </reviewItem>
    <reviewItem>
      <errorID>bc88124d-25fc-445d-9056-81e65209c251</errorID>
      <errorWord>其它</errorWord>
      <group>L1_Word</group>
      <groupName>字词问题</groupName>
      <ability>L2_Alias</ability>
      <abilityName>也作/曾用词</abilityName>
      <candidateList>
        <item>其他</item>
      </candidateList>
      <explain>词汇[其它]为不规范表述或旧称，其规范书面表述为[其他]。</explain>
      <paraID>1609A792</paraID>
      <start>2</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2c8370-35ca-4800-8ce9-955e48ed8092}">
  <ds:schemaRefs/>
</ds:datastoreItem>
</file>

<file path=docProps/app.xml><?xml version="1.0" encoding="utf-8"?>
<Properties xmlns="http://schemas.openxmlformats.org/officeDocument/2006/extended-properties" xmlns:vt="http://schemas.openxmlformats.org/officeDocument/2006/docPropsVTypes">
  <Template>Normal</Template>
  <Pages>10</Pages>
  <Words>4938</Words>
  <Characters>5794</Characters>
  <Lines>73</Lines>
  <Paragraphs>20</Paragraphs>
  <TotalTime>30</TotalTime>
  <ScaleCrop>false</ScaleCrop>
  <LinksUpToDate>false</LinksUpToDate>
  <CharactersWithSpaces>5807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2023-06-13T01:07:00Z</dcterms:created>
  <dc:creator>admin</dc:creator>
  <cp:lastModifiedBy>Apan</cp:lastModifiedBy>
  <dcterms:modified xsi:type="dcterms:W3CDTF">2026-07-21T15:59:04Z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EF4F2A31203B4BF98C28DEB729296CC2_13</vt:lpwstr>
  </property>
  <property fmtid="{D5CDD505-2E9C-101B-9397-08002B2CF9AE}" pid="4" name="KSOTemplateDocerSaveRecord">
    <vt:lpwstr>eyJoZGlkIjoiMGQwODA2ZWUxYTcwNWQwNjZlOGEyNWQwMTU1MzliNjEiLCJ1c2VySWQiOiI2OTQ1ODgyMTkifQ==</vt:lpwstr>
  </property>
</Properties>
</file>