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B1533">
      <w:pPr>
        <w:keepNext/>
        <w:keepLines/>
        <w:spacing w:before="312" w:beforeLines="100" w:after="312" w:afterLines="100"/>
        <w:jc w:val="center"/>
        <w:outlineLvl w:val="0"/>
        <w:rPr>
          <w:rFonts w:eastAsia="黑体"/>
          <w:b/>
          <w:kern w:val="44"/>
          <w:sz w:val="32"/>
        </w:rPr>
      </w:pPr>
      <w:bookmarkStart w:id="0" w:name="OLE_LINK5"/>
      <w:bookmarkStart w:id="1" w:name="_Toc456711540"/>
      <w:bookmarkStart w:id="2" w:name="_Toc455393718"/>
      <w:bookmarkStart w:id="3" w:name="_Toc3586"/>
      <w:bookmarkStart w:id="4" w:name="_Toc15641178"/>
      <w:bookmarkStart w:id="5" w:name="_Toc455393497"/>
      <w:bookmarkStart w:id="6" w:name="_Toc10252"/>
      <w:bookmarkStart w:id="7" w:name="_Toc455394281"/>
      <w:r>
        <w:rPr>
          <w:rFonts w:hint="default" w:eastAsia="黑体"/>
          <w:b/>
          <w:kern w:val="44"/>
          <w:sz w:val="32"/>
        </w:rPr>
        <w:t>低空技术与工程</w:t>
      </w:r>
      <w:bookmarkEnd w:id="0"/>
      <w:r>
        <w:rPr>
          <w:rFonts w:eastAsia="黑体"/>
          <w:b/>
          <w:kern w:val="44"/>
          <w:sz w:val="32"/>
        </w:rPr>
        <w:t>学术</w:t>
      </w:r>
      <w:r>
        <w:rPr>
          <w:rFonts w:hint="default" w:eastAsia="黑体"/>
          <w:b/>
          <w:kern w:val="44"/>
          <w:sz w:val="32"/>
        </w:rPr>
        <w:t>学位</w:t>
      </w:r>
      <w:r>
        <w:rPr>
          <w:rFonts w:eastAsia="黑体"/>
          <w:b/>
          <w:kern w:val="44"/>
          <w:sz w:val="32"/>
        </w:rPr>
        <w:t>硕士研究生培养方案</w:t>
      </w:r>
      <w:bookmarkEnd w:id="1"/>
      <w:bookmarkEnd w:id="2"/>
      <w:bookmarkEnd w:id="3"/>
      <w:bookmarkEnd w:id="4"/>
      <w:bookmarkEnd w:id="5"/>
      <w:bookmarkEnd w:id="6"/>
      <w:bookmarkEnd w:id="7"/>
    </w:p>
    <w:p w14:paraId="108F4189">
      <w:pPr>
        <w:spacing w:after="312" w:afterLines="100" w:line="360" w:lineRule="auto"/>
        <w:jc w:val="center"/>
        <w:outlineLvl w:val="1"/>
        <w:rPr>
          <w:rFonts w:hint="default" w:ascii="Times New Roman" w:hAnsi="Times New Roman" w:eastAsia="宋体" w:cs="Times New Roman"/>
          <w:kern w:val="0"/>
          <w:sz w:val="24"/>
          <w:szCs w:val="24"/>
        </w:rPr>
      </w:pPr>
      <w:bookmarkStart w:id="8" w:name="_Toc15641179"/>
      <w:bookmarkStart w:id="9" w:name="_Toc455394282"/>
      <w:bookmarkStart w:id="10" w:name="_Toc456711541"/>
      <w:bookmarkStart w:id="11" w:name="_Toc8730"/>
      <w:bookmarkStart w:id="12" w:name="_Toc455393498"/>
      <w:bookmarkStart w:id="13" w:name="_Toc455393719"/>
      <w:bookmarkStart w:id="14" w:name="_Toc14598737"/>
      <w:bookmarkStart w:id="15" w:name="_Toc15151729"/>
      <w:bookmarkStart w:id="16" w:name="_Toc454899034"/>
      <w:r>
        <w:rPr>
          <w:rFonts w:hint="default" w:ascii="Times New Roman" w:hAnsi="Times New Roman" w:eastAsia="宋体" w:cs="Times New Roman"/>
          <w:kern w:val="0"/>
          <w:sz w:val="24"/>
          <w:szCs w:val="24"/>
        </w:rPr>
        <w:t>（学科代码：</w:t>
      </w:r>
      <w:r>
        <w:rPr>
          <w:rFonts w:hint="eastAsia" w:cs="Times New Roman"/>
          <w:kern w:val="0"/>
          <w:sz w:val="24"/>
          <w:szCs w:val="24"/>
          <w:lang w:val="en-US" w:eastAsia="zh-CN"/>
        </w:rPr>
        <w:t>99</w:t>
      </w:r>
      <w:r>
        <w:rPr>
          <w:rFonts w:hint="default" w:ascii="Times New Roman" w:hAnsi="Times New Roman" w:eastAsia="宋体" w:cs="Times New Roman"/>
          <w:kern w:val="0"/>
          <w:sz w:val="24"/>
          <w:szCs w:val="24"/>
          <w:lang w:val="en-US" w:eastAsia="zh-CN"/>
        </w:rPr>
        <w:t>J1</w:t>
      </w:r>
      <w:r>
        <w:rPr>
          <w:rFonts w:hint="default" w:ascii="Times New Roman" w:hAnsi="Times New Roman" w:eastAsia="宋体" w:cs="Times New Roman"/>
          <w:kern w:val="0"/>
          <w:sz w:val="24"/>
          <w:szCs w:val="24"/>
        </w:rPr>
        <w:t>，申请工学硕士学位适用）</w:t>
      </w:r>
      <w:bookmarkEnd w:id="8"/>
      <w:bookmarkEnd w:id="9"/>
      <w:bookmarkEnd w:id="10"/>
      <w:bookmarkEnd w:id="11"/>
      <w:bookmarkEnd w:id="12"/>
      <w:bookmarkEnd w:id="13"/>
      <w:bookmarkEnd w:id="14"/>
      <w:bookmarkEnd w:id="15"/>
      <w:bookmarkEnd w:id="16"/>
    </w:p>
    <w:p w14:paraId="4E5BC303">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一、培养目标</w:t>
      </w:r>
    </w:p>
    <w:p w14:paraId="53C9CFE2">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以习近平新时代中国特色社会主义思想为指导，落实立德树人根本任务，服务国家低空经济战略性新兴产业对高层次拔尖创新人才的迫切需要，聚焦低空运载器系统工程、低空智能航行技术、低空安全保障技术、智能立体交通工程、低空域规划与管理五大研究方向，培养具备研究能力和工程问题分析能力的学术型硕士。</w:t>
      </w:r>
    </w:p>
    <w:p w14:paraId="742D9BF6">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（一）德育为先</w:t>
      </w:r>
    </w:p>
    <w:p w14:paraId="14C52A66">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深刻领会习近平新时代中国特色社会主义思想，坚决贯彻总体国家安全观，恪守科技伦理，发扬“两弹一星”精神；具备严谨求实与勇于创新的科研作风、追求真理与团结协作的职业品格。</w:t>
      </w:r>
    </w:p>
    <w:p w14:paraId="6AF8529C">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（二）能力为重</w:t>
      </w:r>
    </w:p>
    <w:p w14:paraId="5A16E880">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硕士学位申请人应当具有从事低空技术与工程领域学术研究</w:t>
      </w:r>
      <w:r>
        <w:rPr>
          <w:rFonts w:hint="eastAsia" w:cs="Times New Roman"/>
          <w:sz w:val="24"/>
          <w:szCs w:val="21"/>
          <w:lang w:val="en-US" w:eastAsia="zh-CN"/>
        </w:rPr>
        <w:t>的</w:t>
      </w:r>
      <w:r>
        <w:rPr>
          <w:rFonts w:hint="eastAsia" w:ascii="Times New Roman" w:hAnsi="Times New Roman" w:eastAsia="宋体" w:cs="Times New Roman"/>
          <w:sz w:val="24"/>
          <w:szCs w:val="21"/>
        </w:rPr>
        <w:t>工作能力，</w:t>
      </w:r>
      <w:r>
        <w:rPr>
          <w:rFonts w:hint="eastAsia" w:cs="Times New Roman"/>
          <w:sz w:val="24"/>
          <w:szCs w:val="21"/>
          <w:lang w:val="en-US" w:eastAsia="zh-CN"/>
        </w:rPr>
        <w:t>具有良好的</w:t>
      </w:r>
      <w:r>
        <w:rPr>
          <w:rFonts w:hint="eastAsia" w:ascii="Times New Roman" w:hAnsi="Times New Roman" w:eastAsia="宋体" w:cs="Times New Roman"/>
          <w:sz w:val="24"/>
          <w:szCs w:val="21"/>
        </w:rPr>
        <w:t>学术</w:t>
      </w:r>
      <w:r>
        <w:rPr>
          <w:rFonts w:hint="eastAsia" w:cs="Times New Roman"/>
          <w:sz w:val="24"/>
          <w:szCs w:val="21"/>
          <w:lang w:val="en-US" w:eastAsia="zh-CN"/>
        </w:rPr>
        <w:t>素养</w:t>
      </w:r>
      <w:r>
        <w:rPr>
          <w:rFonts w:hint="eastAsia" w:ascii="Times New Roman" w:hAnsi="Times New Roman" w:eastAsia="宋体" w:cs="Times New Roman"/>
          <w:sz w:val="24"/>
          <w:szCs w:val="21"/>
        </w:rPr>
        <w:t>、创新精神</w:t>
      </w:r>
      <w:r>
        <w:rPr>
          <w:rFonts w:hint="eastAsia" w:cs="Times New Roman"/>
          <w:sz w:val="24"/>
          <w:szCs w:val="21"/>
          <w:lang w:val="en-US" w:eastAsia="zh-CN"/>
        </w:rPr>
        <w:t>和团队协作</w:t>
      </w:r>
      <w:r>
        <w:rPr>
          <w:rFonts w:hint="eastAsia" w:ascii="Times New Roman" w:hAnsi="Times New Roman" w:eastAsia="宋体" w:cs="Times New Roman"/>
          <w:sz w:val="24"/>
          <w:szCs w:val="21"/>
        </w:rPr>
        <w:t>能力，以及知识迁移、</w:t>
      </w:r>
      <w:r>
        <w:rPr>
          <w:rFonts w:hint="eastAsia" w:cs="Times New Roman"/>
          <w:sz w:val="24"/>
          <w:szCs w:val="21"/>
          <w:lang w:val="en-US" w:eastAsia="zh-CN"/>
        </w:rPr>
        <w:t>数字化分析</w:t>
      </w:r>
      <w:r>
        <w:rPr>
          <w:rFonts w:hint="eastAsia" w:ascii="Times New Roman" w:hAnsi="Times New Roman" w:eastAsia="宋体" w:cs="Times New Roman"/>
          <w:sz w:val="24"/>
          <w:szCs w:val="21"/>
        </w:rPr>
        <w:t>、人机协同</w:t>
      </w:r>
      <w:r>
        <w:rPr>
          <w:rFonts w:hint="eastAsia" w:cs="Times New Roman"/>
          <w:sz w:val="24"/>
          <w:szCs w:val="21"/>
          <w:lang w:val="en-US" w:eastAsia="zh-CN"/>
        </w:rPr>
        <w:t>和复杂工程问题研究能力</w:t>
      </w:r>
      <w:r>
        <w:rPr>
          <w:rFonts w:hint="eastAsia" w:ascii="Times New Roman" w:hAnsi="Times New Roman" w:eastAsia="宋体" w:cs="Times New Roman"/>
          <w:sz w:val="24"/>
          <w:szCs w:val="21"/>
        </w:rPr>
        <w:t>。</w:t>
      </w:r>
    </w:p>
    <w:p w14:paraId="3BE26A57">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（三）知识为基</w:t>
      </w:r>
    </w:p>
    <w:p w14:paraId="17ABFBA7">
      <w:pPr>
        <w:spacing w:line="400" w:lineRule="exact"/>
        <w:ind w:firstLine="480" w:firstLineChars="200"/>
        <w:rPr>
          <w:rFonts w:hint="eastAsia" w:cs="Times New Roman"/>
          <w:sz w:val="24"/>
          <w:szCs w:val="21"/>
          <w:lang w:val="en-US" w:eastAsia="zh-CN"/>
        </w:rPr>
      </w:pPr>
      <w:r>
        <w:rPr>
          <w:rFonts w:hint="eastAsia" w:ascii="Times New Roman" w:hAnsi="Times New Roman" w:eastAsia="宋体" w:cs="Times New Roman"/>
          <w:sz w:val="24"/>
          <w:szCs w:val="21"/>
        </w:rPr>
        <w:t>硕士研究生应当掌握</w:t>
      </w:r>
      <w:r>
        <w:rPr>
          <w:rFonts w:hint="eastAsia" w:cs="Times New Roman"/>
          <w:sz w:val="24"/>
          <w:szCs w:val="21"/>
          <w:lang w:val="en-US" w:eastAsia="zh-CN"/>
        </w:rPr>
        <w:t>低空技术与工程领域的</w:t>
      </w:r>
      <w:r>
        <w:rPr>
          <w:sz w:val="24"/>
          <w:szCs w:val="21"/>
        </w:rPr>
        <w:t>基础理论和系统专业知识，重点掌握本研究方向所需的力学、机械、材料、信息、控制、人工智能或空域规划等理论与技术，了解相关交叉学科知识及国内外发展动态。</w:t>
      </w:r>
    </w:p>
    <w:p w14:paraId="779E0649">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硕士研究生应能熟练阅读专业外文文献、撰写国际学术论文，</w:t>
      </w:r>
      <w:r>
        <w:rPr>
          <w:rFonts w:hint="eastAsia"/>
          <w:sz w:val="24"/>
          <w:szCs w:val="21"/>
        </w:rPr>
        <w:t>能够理解和分析国际空域管理标准，具</w:t>
      </w:r>
      <w:r>
        <w:rPr>
          <w:rFonts w:hint="eastAsia"/>
          <w:sz w:val="24"/>
          <w:szCs w:val="21"/>
          <w:lang w:val="en-US" w:eastAsia="zh-CN"/>
        </w:rPr>
        <w:t>有</w:t>
      </w:r>
      <w:r>
        <w:rPr>
          <w:rFonts w:hint="eastAsia"/>
          <w:sz w:val="24"/>
          <w:szCs w:val="21"/>
        </w:rPr>
        <w:t>国际学术交流和关注全球低空治理规则的视野；</w:t>
      </w:r>
      <w:r>
        <w:rPr>
          <w:rFonts w:hint="eastAsia" w:ascii="Times New Roman" w:hAnsi="Times New Roman" w:eastAsia="宋体" w:cs="Times New Roman"/>
          <w:sz w:val="24"/>
          <w:szCs w:val="21"/>
        </w:rPr>
        <w:t>精准解析国际空域管理标准与低空科技前沿动态；具备高水平国际学术对话能力、跨文化沟通能力及参与全球低空规则制定的战略视野。</w:t>
      </w:r>
    </w:p>
    <w:p w14:paraId="1C7F70BC">
      <w:pPr>
        <w:spacing w:line="400" w:lineRule="exact"/>
        <w:ind w:firstLine="480" w:firstLineChars="200"/>
        <w:rPr>
          <w:rFonts w:hint="eastAsia" w:ascii="宋体" w:hAnsi="宋体" w:eastAsia="宋体" w:cs="宋体"/>
          <w:sz w:val="24"/>
          <w:szCs w:val="24"/>
        </w:rPr>
      </w:pPr>
    </w:p>
    <w:p w14:paraId="7A3D5FCC">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二、研究方向</w:t>
      </w:r>
    </w:p>
    <w:p w14:paraId="61A67AFC">
      <w:pPr>
        <w:adjustRightInd w:val="0"/>
        <w:snapToGrid w:val="0"/>
        <w:spacing w:line="400" w:lineRule="exact"/>
        <w:ind w:firstLine="480" w:firstLineChars="200"/>
        <w:rPr>
          <w:rFonts w:hint="eastAsia" w:ascii="宋体" w:hAnsi="宋体" w:eastAsia="宋体" w:cs="宋体"/>
          <w:sz w:val="24"/>
          <w:szCs w:val="21"/>
        </w:rPr>
      </w:pPr>
      <w:r>
        <w:rPr>
          <w:rFonts w:hint="eastAsia" w:ascii="宋体" w:hAnsi="宋体" w:eastAsia="宋体" w:cs="宋体"/>
          <w:sz w:val="24"/>
          <w:szCs w:val="21"/>
        </w:rPr>
        <w:t>紧密对接低空经济战略性</w:t>
      </w:r>
      <w:r>
        <w:rPr>
          <w:rFonts w:hint="eastAsia" w:ascii="宋体" w:hAnsi="宋体" w:eastAsia="宋体" w:cs="宋体"/>
          <w:sz w:val="24"/>
          <w:szCs w:val="21"/>
          <w:lang w:eastAsia="zh-CN"/>
        </w:rPr>
        <w:t>新兴产业</w:t>
      </w:r>
      <w:r>
        <w:rPr>
          <w:rFonts w:hint="eastAsia" w:ascii="宋体" w:hAnsi="宋体" w:eastAsia="宋体" w:cs="宋体"/>
          <w:sz w:val="24"/>
          <w:szCs w:val="21"/>
        </w:rPr>
        <w:t>高质量发展的迫切需要，</w:t>
      </w:r>
      <w:r>
        <w:rPr>
          <w:rFonts w:hint="eastAsia" w:ascii="宋体" w:hAnsi="宋体" w:cs="宋体"/>
          <w:sz w:val="24"/>
          <w:szCs w:val="21"/>
        </w:rPr>
        <w:t>积极响应交通强国、海洋强国等国家重大战略，精准服务城市更新等国家重大需求。</w:t>
      </w:r>
      <w:r>
        <w:rPr>
          <w:rFonts w:hint="eastAsia" w:ascii="宋体" w:hAnsi="宋体" w:eastAsia="宋体" w:cs="宋体"/>
          <w:sz w:val="24"/>
          <w:szCs w:val="21"/>
        </w:rPr>
        <w:t>结合学校办学特色和学科优势，主要聚焦低空</w:t>
      </w:r>
      <w:r>
        <w:rPr>
          <w:rFonts w:hint="eastAsia" w:ascii="宋体" w:hAnsi="宋体" w:cs="宋体"/>
          <w:sz w:val="24"/>
          <w:szCs w:val="21"/>
          <w:lang w:val="en-US" w:eastAsia="zh-CN"/>
        </w:rPr>
        <w:t>运载</w:t>
      </w:r>
      <w:r>
        <w:rPr>
          <w:rFonts w:hint="eastAsia" w:ascii="宋体" w:hAnsi="宋体" w:eastAsia="宋体" w:cs="宋体"/>
          <w:sz w:val="24"/>
          <w:szCs w:val="21"/>
        </w:rPr>
        <w:t>器系统工程、低空智能航行技术、低空安全保障技术、智能立体交通工程、低空域规划与管理等5个研究方向，助推低空经济高质量发展。</w:t>
      </w:r>
    </w:p>
    <w:p w14:paraId="03AAD178">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一）</w:t>
      </w:r>
      <w:r>
        <w:rPr>
          <w:rFonts w:hint="eastAsia" w:ascii="Times New Roman" w:hAnsi="Times New Roman" w:eastAsia="宋体" w:cs="Times New Roman"/>
          <w:sz w:val="24"/>
          <w:szCs w:val="21"/>
        </w:rPr>
        <w:t>低空运载器系统工程</w:t>
      </w:r>
    </w:p>
    <w:p w14:paraId="70C522C2">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二）</w:t>
      </w:r>
      <w:r>
        <w:rPr>
          <w:rFonts w:hint="eastAsia" w:ascii="Times New Roman" w:hAnsi="Times New Roman" w:eastAsia="宋体" w:cs="Times New Roman"/>
          <w:sz w:val="24"/>
          <w:szCs w:val="21"/>
        </w:rPr>
        <w:t>低空智能航行技术</w:t>
      </w:r>
    </w:p>
    <w:p w14:paraId="29EEED1E">
      <w:pPr>
        <w:spacing w:line="400" w:lineRule="exact"/>
        <w:ind w:firstLine="480" w:firstLineChars="200"/>
        <w:rPr>
          <w:rFonts w:hint="eastAsia" w:ascii="Times New Roman" w:hAnsi="Times New Roman" w:cs="Times New Roman"/>
          <w:sz w:val="24"/>
          <w:szCs w:val="21"/>
          <w:lang w:eastAsia="zh-CN"/>
        </w:rPr>
      </w:pP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三）</w:t>
      </w:r>
      <w:r>
        <w:rPr>
          <w:rFonts w:hint="eastAsia" w:ascii="Times New Roman" w:hAnsi="Times New Roman" w:cs="Times New Roman"/>
          <w:sz w:val="24"/>
          <w:szCs w:val="21"/>
          <w:lang w:eastAsia="zh-CN"/>
        </w:rPr>
        <w:t>低空安全保障技术</w:t>
      </w:r>
    </w:p>
    <w:p w14:paraId="23E141D5">
      <w:pPr>
        <w:spacing w:line="400" w:lineRule="exact"/>
        <w:ind w:firstLine="480" w:firstLineChars="200"/>
        <w:rPr>
          <w:rFonts w:hint="eastAsia" w:ascii="Times New Roman" w:hAnsi="Times New Roman" w:cs="Times New Roman"/>
          <w:sz w:val="24"/>
          <w:szCs w:val="21"/>
          <w:lang w:eastAsia="zh-CN"/>
        </w:rPr>
      </w:pP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四）</w:t>
      </w:r>
      <w:r>
        <w:rPr>
          <w:rFonts w:hint="eastAsia" w:ascii="Times New Roman" w:hAnsi="Times New Roman" w:cs="Times New Roman"/>
          <w:sz w:val="24"/>
          <w:szCs w:val="21"/>
          <w:lang w:eastAsia="zh-CN"/>
        </w:rPr>
        <w:t>智能立体交通工程</w:t>
      </w:r>
    </w:p>
    <w:p w14:paraId="133FA042">
      <w:pPr>
        <w:spacing w:line="400" w:lineRule="exact"/>
        <w:ind w:firstLine="480" w:firstLineChars="200"/>
        <w:rPr>
          <w:rFonts w:hint="eastAsia" w:ascii="Times New Roman" w:hAnsi="Times New Roman" w:cs="Times New Roman"/>
          <w:sz w:val="24"/>
          <w:szCs w:val="21"/>
          <w:lang w:eastAsia="zh-CN"/>
        </w:rPr>
      </w:pPr>
      <w:r>
        <w:rPr>
          <w:rFonts w:hint="eastAsia" w:ascii="Times New Roman" w:hAnsi="Times New Roman" w:cs="Times New Roman"/>
          <w:sz w:val="24"/>
          <w:szCs w:val="21"/>
          <w:lang w:eastAsia="zh-CN"/>
        </w:rPr>
        <w:t>（</w:t>
      </w:r>
      <w:r>
        <w:rPr>
          <w:rFonts w:hint="eastAsia" w:ascii="Times New Roman" w:hAnsi="Times New Roman" w:cs="Times New Roman"/>
          <w:sz w:val="24"/>
          <w:szCs w:val="21"/>
          <w:lang w:val="en-US" w:eastAsia="zh-CN"/>
        </w:rPr>
        <w:t>五）</w:t>
      </w:r>
      <w:r>
        <w:rPr>
          <w:rFonts w:hint="eastAsia" w:ascii="Times New Roman" w:hAnsi="Times New Roman" w:cs="Times New Roman"/>
          <w:sz w:val="24"/>
          <w:szCs w:val="21"/>
          <w:lang w:eastAsia="zh-CN"/>
        </w:rPr>
        <w:t>低空域规划与管理</w:t>
      </w:r>
    </w:p>
    <w:p w14:paraId="293F2AF8">
      <w:pPr>
        <w:numPr>
          <w:ilvl w:val="-1"/>
          <w:numId w:val="0"/>
        </w:numPr>
        <w:adjustRightInd w:val="0"/>
        <w:snapToGrid w:val="0"/>
        <w:spacing w:line="400" w:lineRule="exact"/>
        <w:ind w:firstLine="480" w:firstLineChars="200"/>
        <w:rPr>
          <w:rFonts w:hint="eastAsia" w:ascii="宋体" w:hAnsi="宋体" w:eastAsia="宋体" w:cs="宋体"/>
          <w:sz w:val="24"/>
          <w:szCs w:val="24"/>
        </w:rPr>
      </w:pPr>
    </w:p>
    <w:p w14:paraId="4AAD4168">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三、学制及学习年限</w:t>
      </w:r>
    </w:p>
    <w:p w14:paraId="08AE6003">
      <w:pPr>
        <w:pStyle w:val="10"/>
        <w:spacing w:line="400" w:lineRule="exact"/>
        <w:ind w:firstLine="480"/>
        <w:rPr>
          <w:rFonts w:hint="eastAsia" w:ascii="宋体" w:hAnsi="宋体" w:cs="宋体"/>
          <w:kern w:val="2"/>
          <w:sz w:val="24"/>
          <w:szCs w:val="24"/>
          <w:lang w:eastAsia="zh-CN"/>
        </w:rPr>
      </w:pPr>
      <w:r>
        <w:rPr>
          <w:rFonts w:hint="eastAsia" w:ascii="宋体" w:hAnsi="宋体" w:cs="宋体"/>
          <w:kern w:val="2"/>
          <w:sz w:val="24"/>
          <w:szCs w:val="24"/>
          <w:lang w:val="en-US" w:eastAsia="zh-CN"/>
        </w:rPr>
        <w:t>低空技术与工程学术硕士学制为</w:t>
      </w:r>
      <w:r>
        <w:rPr>
          <w:rFonts w:hint="eastAsia" w:ascii="宋体" w:hAnsi="宋体" w:eastAsia="宋体" w:cs="宋体"/>
          <w:kern w:val="2"/>
          <w:sz w:val="24"/>
          <w:szCs w:val="24"/>
        </w:rPr>
        <w:t>3年</w:t>
      </w:r>
      <w:r>
        <w:rPr>
          <w:rFonts w:hint="eastAsia" w:ascii="宋体" w:hAnsi="宋体" w:cs="宋体"/>
          <w:kern w:val="2"/>
          <w:sz w:val="24"/>
          <w:szCs w:val="24"/>
          <w:lang w:eastAsia="zh-CN"/>
        </w:rPr>
        <w:t>。</w:t>
      </w:r>
    </w:p>
    <w:p w14:paraId="2DF9C20C">
      <w:pPr>
        <w:pStyle w:val="10"/>
        <w:spacing w:line="400" w:lineRule="exact"/>
        <w:ind w:firstLine="480"/>
        <w:rPr>
          <w:rFonts w:hint="eastAsia" w:ascii="宋体" w:hAnsi="宋体" w:eastAsia="宋体" w:cs="宋体"/>
          <w:kern w:val="2"/>
          <w:sz w:val="24"/>
          <w:szCs w:val="24"/>
        </w:rPr>
      </w:pPr>
      <w:r>
        <w:rPr>
          <w:rFonts w:hint="eastAsia" w:ascii="宋体" w:hAnsi="宋体" w:cs="宋体"/>
          <w:kern w:val="2"/>
          <w:sz w:val="24"/>
          <w:szCs w:val="24"/>
          <w:lang w:val="en-US" w:eastAsia="zh-CN"/>
        </w:rPr>
        <w:t>研究生的学习年限一般与学制相同，全日制学术型硕士的</w:t>
      </w:r>
      <w:r>
        <w:rPr>
          <w:rFonts w:hint="eastAsia" w:ascii="宋体" w:hAnsi="宋体" w:eastAsia="宋体" w:cs="宋体"/>
          <w:kern w:val="2"/>
          <w:sz w:val="24"/>
          <w:szCs w:val="24"/>
        </w:rPr>
        <w:t>最长</w:t>
      </w:r>
      <w:r>
        <w:rPr>
          <w:rFonts w:hint="eastAsia" w:ascii="宋体" w:hAnsi="宋体" w:cs="宋体"/>
          <w:kern w:val="2"/>
          <w:sz w:val="24"/>
          <w:szCs w:val="24"/>
          <w:lang w:val="en-US" w:eastAsia="zh-CN"/>
        </w:rPr>
        <w:t>学习年限为</w:t>
      </w:r>
      <w:r>
        <w:rPr>
          <w:rFonts w:hint="eastAsia" w:ascii="宋体" w:hAnsi="宋体" w:eastAsia="宋体" w:cs="宋体"/>
          <w:kern w:val="2"/>
          <w:sz w:val="24"/>
          <w:szCs w:val="24"/>
        </w:rPr>
        <w:t>5年</w:t>
      </w:r>
      <w:r>
        <w:rPr>
          <w:rFonts w:hint="eastAsia" w:ascii="宋体" w:hAnsi="宋体" w:cs="宋体"/>
          <w:kern w:val="2"/>
          <w:sz w:val="24"/>
          <w:szCs w:val="24"/>
          <w:lang w:eastAsia="zh-CN"/>
        </w:rPr>
        <w:t>，</w:t>
      </w:r>
      <w:r>
        <w:rPr>
          <w:rFonts w:hint="eastAsia" w:ascii="宋体" w:hAnsi="宋体" w:eastAsia="宋体" w:cs="宋体"/>
          <w:kern w:val="2"/>
          <w:sz w:val="24"/>
          <w:szCs w:val="24"/>
        </w:rPr>
        <w:t>非全日制学术</w:t>
      </w:r>
      <w:r>
        <w:rPr>
          <w:rFonts w:hint="eastAsia" w:ascii="宋体" w:hAnsi="宋体" w:cs="宋体"/>
          <w:kern w:val="2"/>
          <w:sz w:val="24"/>
          <w:szCs w:val="24"/>
          <w:lang w:val="en-US" w:eastAsia="zh-CN"/>
        </w:rPr>
        <w:t>型</w:t>
      </w:r>
      <w:r>
        <w:rPr>
          <w:rFonts w:hint="eastAsia" w:ascii="宋体" w:hAnsi="宋体" w:eastAsia="宋体" w:cs="宋体"/>
          <w:kern w:val="2"/>
          <w:sz w:val="24"/>
          <w:szCs w:val="24"/>
        </w:rPr>
        <w:t>学位硕士</w:t>
      </w:r>
      <w:r>
        <w:rPr>
          <w:rFonts w:hint="eastAsia" w:ascii="宋体" w:hAnsi="宋体" w:cs="宋体"/>
          <w:kern w:val="2"/>
          <w:sz w:val="24"/>
          <w:szCs w:val="24"/>
          <w:lang w:val="en-US" w:eastAsia="zh-CN"/>
        </w:rPr>
        <w:t>的最长</w:t>
      </w:r>
      <w:r>
        <w:rPr>
          <w:rFonts w:hint="eastAsia" w:ascii="宋体" w:hAnsi="宋体" w:eastAsia="宋体" w:cs="宋体"/>
          <w:kern w:val="2"/>
          <w:sz w:val="24"/>
          <w:szCs w:val="24"/>
        </w:rPr>
        <w:t>学习年限</w:t>
      </w:r>
      <w:r>
        <w:rPr>
          <w:rFonts w:hint="eastAsia" w:ascii="宋体" w:hAnsi="宋体" w:cs="宋体"/>
          <w:kern w:val="2"/>
          <w:sz w:val="24"/>
          <w:szCs w:val="24"/>
          <w:lang w:val="en-US" w:eastAsia="zh-CN"/>
        </w:rPr>
        <w:t>为</w:t>
      </w:r>
      <w:r>
        <w:rPr>
          <w:rFonts w:hint="eastAsia" w:ascii="宋体" w:hAnsi="宋体" w:eastAsia="宋体" w:cs="宋体"/>
          <w:kern w:val="2"/>
          <w:sz w:val="24"/>
          <w:szCs w:val="24"/>
        </w:rPr>
        <w:t>6年。休学创业的研究生，最长学习年限为10年。</w:t>
      </w:r>
    </w:p>
    <w:p w14:paraId="45E109A6">
      <w:pPr>
        <w:pStyle w:val="10"/>
        <w:spacing w:line="400" w:lineRule="exact"/>
        <w:ind w:firstLine="480"/>
        <w:rPr>
          <w:rFonts w:hint="eastAsia" w:ascii="宋体" w:hAnsi="宋体" w:eastAsia="宋体" w:cs="宋体"/>
          <w:kern w:val="2"/>
          <w:sz w:val="24"/>
          <w:szCs w:val="24"/>
        </w:rPr>
      </w:pPr>
      <w:r>
        <w:rPr>
          <w:rFonts w:hint="eastAsia" w:ascii="宋体" w:hAnsi="宋体" w:cs="宋体"/>
          <w:sz w:val="24"/>
          <w:lang w:val="en-US" w:eastAsia="zh-CN"/>
        </w:rPr>
        <w:t>除另有规定外，研究生应当在最长学习年限（含休学和保留学籍）内完成学业。</w:t>
      </w:r>
    </w:p>
    <w:p w14:paraId="297CB379">
      <w:pPr>
        <w:pStyle w:val="10"/>
        <w:spacing w:line="400" w:lineRule="exact"/>
        <w:ind w:firstLine="480"/>
        <w:rPr>
          <w:rFonts w:hint="eastAsia" w:ascii="宋体" w:hAnsi="宋体" w:eastAsia="宋体" w:cs="宋体"/>
          <w:snapToGrid w:val="0"/>
          <w:color w:val="000000"/>
          <w:spacing w:val="6"/>
          <w:sz w:val="24"/>
          <w:szCs w:val="24"/>
        </w:rPr>
      </w:pPr>
    </w:p>
    <w:p w14:paraId="52E4FEAC">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四、课程设置及学分要求</w:t>
      </w:r>
    </w:p>
    <w:p w14:paraId="2CBD7E15">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（一）学分要求</w:t>
      </w:r>
    </w:p>
    <w:p w14:paraId="032D5825">
      <w:pPr>
        <w:spacing w:line="400" w:lineRule="exact"/>
        <w:ind w:firstLine="480" w:firstLineChars="200"/>
        <w:rPr>
          <w:rFonts w:hint="eastAsia" w:ascii="Times New Roman" w:hAnsi="Times New Roman" w:eastAsia="宋体" w:cs="Times New Roman"/>
          <w:sz w:val="24"/>
          <w:szCs w:val="21"/>
        </w:rPr>
      </w:pPr>
      <w:r>
        <w:rPr>
          <w:rFonts w:hint="eastAsia" w:ascii="Times New Roman" w:hAnsi="Times New Roman" w:eastAsia="宋体" w:cs="Times New Roman"/>
          <w:sz w:val="24"/>
          <w:szCs w:val="21"/>
        </w:rPr>
        <w:t>总学分数≥</w:t>
      </w:r>
      <w:r>
        <w:rPr>
          <w:rFonts w:hint="eastAsia" w:cs="Times New Roman"/>
          <w:sz w:val="24"/>
          <w:szCs w:val="21"/>
          <w:lang w:val="en-US" w:eastAsia="zh-CN"/>
        </w:rPr>
        <w:t>29</w:t>
      </w:r>
      <w:r>
        <w:rPr>
          <w:rFonts w:hint="eastAsia" w:ascii="Times New Roman" w:hAnsi="Times New Roman" w:eastAsia="宋体" w:cs="Times New Roman"/>
          <w:sz w:val="24"/>
          <w:szCs w:val="21"/>
        </w:rPr>
        <w:t>学分：其中，课程学习学分≥2</w:t>
      </w:r>
      <w:r>
        <w:rPr>
          <w:rFonts w:hint="eastAsia" w:cs="Times New Roman"/>
          <w:sz w:val="24"/>
          <w:szCs w:val="21"/>
          <w:lang w:val="en-US" w:eastAsia="zh-CN"/>
        </w:rPr>
        <w:t>3</w:t>
      </w:r>
      <w:r>
        <w:rPr>
          <w:rFonts w:hint="eastAsia" w:ascii="Times New Roman" w:hAnsi="Times New Roman" w:eastAsia="宋体" w:cs="Times New Roman"/>
          <w:sz w:val="24"/>
          <w:szCs w:val="21"/>
        </w:rPr>
        <w:t>学分，必修环节学分6学分。所修课程由公共学位课、专业学位课和选修课三部分组成：其中，公共学位课≥9学分，专业学位课≥8学分，选修课≥</w:t>
      </w:r>
      <w:r>
        <w:rPr>
          <w:rFonts w:hint="eastAsia" w:cs="Times New Roman"/>
          <w:sz w:val="24"/>
          <w:szCs w:val="21"/>
          <w:lang w:val="en-US" w:eastAsia="zh-CN"/>
        </w:rPr>
        <w:t>6</w:t>
      </w:r>
      <w:r>
        <w:rPr>
          <w:rFonts w:hint="eastAsia" w:ascii="Times New Roman" w:hAnsi="Times New Roman" w:eastAsia="宋体" w:cs="Times New Roman"/>
          <w:sz w:val="24"/>
          <w:szCs w:val="21"/>
        </w:rPr>
        <w:t>学分；必修环节包括：实践环节4学分、学术活动1学分、选题报告及中期考核1学分。</w:t>
      </w:r>
    </w:p>
    <w:p w14:paraId="0BE79CC5">
      <w:pPr>
        <w:numPr>
          <w:ilvl w:val="0"/>
          <w:numId w:val="1"/>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课程设置</w:t>
      </w:r>
    </w:p>
    <w:tbl>
      <w:tblPr>
        <w:tblStyle w:val="7"/>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952"/>
        <w:gridCol w:w="1058"/>
        <w:gridCol w:w="1685"/>
        <w:gridCol w:w="604"/>
        <w:gridCol w:w="567"/>
        <w:gridCol w:w="567"/>
        <w:gridCol w:w="709"/>
        <w:gridCol w:w="1008"/>
        <w:gridCol w:w="728"/>
      </w:tblGrid>
      <w:tr w14:paraId="2235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91" w:type="dxa"/>
            <w:tcMar>
              <w:top w:w="57" w:type="dxa"/>
              <w:left w:w="57" w:type="dxa"/>
              <w:bottom w:w="57" w:type="dxa"/>
              <w:right w:w="57" w:type="dxa"/>
            </w:tcMar>
            <w:vAlign w:val="center"/>
          </w:tcPr>
          <w:p w14:paraId="07F1513E">
            <w:pPr>
              <w:jc w:val="center"/>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课程</w:t>
            </w:r>
          </w:p>
          <w:p w14:paraId="7F07B49E">
            <w:pPr>
              <w:jc w:val="center"/>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类别</w:t>
            </w:r>
          </w:p>
        </w:tc>
        <w:tc>
          <w:tcPr>
            <w:tcW w:w="952" w:type="dxa"/>
            <w:tcMar>
              <w:top w:w="57" w:type="dxa"/>
              <w:left w:w="57" w:type="dxa"/>
              <w:bottom w:w="57" w:type="dxa"/>
              <w:right w:w="57" w:type="dxa"/>
            </w:tcMar>
            <w:vAlign w:val="center"/>
          </w:tcPr>
          <w:p w14:paraId="7DD7B4F7">
            <w:pPr>
              <w:widowControl/>
              <w:jc w:val="center"/>
              <w:rPr>
                <w:b/>
                <w:bCs/>
                <w:color w:val="000000" w:themeColor="text1"/>
                <w:sz w:val="22"/>
                <w:szCs w:val="22"/>
                <w14:textFill>
                  <w14:solidFill>
                    <w14:schemeClr w14:val="tx1"/>
                  </w14:solidFill>
                </w14:textFill>
              </w:rPr>
            </w:pPr>
            <w:r>
              <w:rPr>
                <w:rFonts w:hint="eastAsia"/>
                <w:b/>
                <w:bCs/>
                <w:color w:val="000000" w:themeColor="text1"/>
                <w:sz w:val="22"/>
                <w:szCs w:val="22"/>
                <w14:textFill>
                  <w14:solidFill>
                    <w14:schemeClr w14:val="tx1"/>
                  </w14:solidFill>
                </w14:textFill>
              </w:rPr>
              <w:t>课程</w:t>
            </w:r>
          </w:p>
          <w:p w14:paraId="286857B8">
            <w:pPr>
              <w:widowControl/>
              <w:jc w:val="center"/>
              <w:rPr>
                <w:b/>
                <w:bCs/>
                <w:color w:val="000000" w:themeColor="text1"/>
                <w:sz w:val="22"/>
                <w:szCs w:val="22"/>
                <w14:textFill>
                  <w14:solidFill>
                    <w14:schemeClr w14:val="tx1"/>
                  </w14:solidFill>
                </w14:textFill>
              </w:rPr>
            </w:pPr>
            <w:r>
              <w:rPr>
                <w:rFonts w:hint="eastAsia"/>
                <w:b/>
                <w:bCs/>
                <w:color w:val="000000" w:themeColor="text1"/>
                <w:sz w:val="22"/>
                <w:szCs w:val="22"/>
                <w14:textFill>
                  <w14:solidFill>
                    <w14:schemeClr w14:val="tx1"/>
                  </w14:solidFill>
                </w14:textFill>
              </w:rPr>
              <w:t>类型</w:t>
            </w:r>
          </w:p>
        </w:tc>
        <w:tc>
          <w:tcPr>
            <w:tcW w:w="1058" w:type="dxa"/>
            <w:tcMar>
              <w:top w:w="57" w:type="dxa"/>
              <w:left w:w="57" w:type="dxa"/>
              <w:bottom w:w="57" w:type="dxa"/>
              <w:right w:w="57" w:type="dxa"/>
            </w:tcMar>
            <w:vAlign w:val="center"/>
          </w:tcPr>
          <w:p w14:paraId="73D02C51">
            <w:pPr>
              <w:ind w:left="-105" w:leftChars="-50" w:right="-105" w:rightChars="-50"/>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课程编号</w:t>
            </w:r>
          </w:p>
        </w:tc>
        <w:tc>
          <w:tcPr>
            <w:tcW w:w="1685" w:type="dxa"/>
            <w:tcMar>
              <w:top w:w="57" w:type="dxa"/>
              <w:left w:w="57" w:type="dxa"/>
              <w:bottom w:w="57" w:type="dxa"/>
              <w:right w:w="57" w:type="dxa"/>
            </w:tcMar>
            <w:vAlign w:val="center"/>
          </w:tcPr>
          <w:p w14:paraId="10DEDFCD">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课程名称</w:t>
            </w:r>
          </w:p>
        </w:tc>
        <w:tc>
          <w:tcPr>
            <w:tcW w:w="604" w:type="dxa"/>
            <w:tcMar>
              <w:top w:w="57" w:type="dxa"/>
              <w:left w:w="57" w:type="dxa"/>
              <w:bottom w:w="57" w:type="dxa"/>
              <w:right w:w="57" w:type="dxa"/>
            </w:tcMar>
            <w:vAlign w:val="center"/>
          </w:tcPr>
          <w:p w14:paraId="544DE5E1">
            <w:pPr>
              <w:jc w:val="center"/>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理论</w:t>
            </w:r>
          </w:p>
          <w:p w14:paraId="65E6919A">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学时</w:t>
            </w:r>
          </w:p>
        </w:tc>
        <w:tc>
          <w:tcPr>
            <w:tcW w:w="567" w:type="dxa"/>
            <w:tcMar>
              <w:top w:w="57" w:type="dxa"/>
              <w:left w:w="57" w:type="dxa"/>
              <w:bottom w:w="57" w:type="dxa"/>
              <w:right w:w="57" w:type="dxa"/>
            </w:tcMar>
            <w:vAlign w:val="center"/>
          </w:tcPr>
          <w:p w14:paraId="1FF6E0DA">
            <w:pPr>
              <w:jc w:val="center"/>
              <w:rPr>
                <w:b/>
                <w:bCs/>
                <w:color w:val="000000" w:themeColor="text1"/>
                <w:sz w:val="22"/>
                <w:szCs w:val="22"/>
                <w14:textFill>
                  <w14:solidFill>
                    <w14:schemeClr w14:val="tx1"/>
                  </w14:solidFill>
                </w14:textFill>
              </w:rPr>
            </w:pPr>
            <w:r>
              <w:rPr>
                <w:rFonts w:hint="eastAsia"/>
                <w:b/>
                <w:bCs/>
                <w:color w:val="000000" w:themeColor="text1"/>
                <w:sz w:val="22"/>
                <w:szCs w:val="22"/>
                <w14:textFill>
                  <w14:solidFill>
                    <w14:schemeClr w14:val="tx1"/>
                  </w14:solidFill>
                </w14:textFill>
              </w:rPr>
              <w:t>实验</w:t>
            </w:r>
          </w:p>
          <w:p w14:paraId="78838C00">
            <w:pPr>
              <w:jc w:val="center"/>
              <w:rPr>
                <w:b/>
                <w:bCs/>
                <w:color w:val="000000" w:themeColor="text1"/>
                <w:sz w:val="22"/>
                <w:szCs w:val="22"/>
                <w14:textFill>
                  <w14:solidFill>
                    <w14:schemeClr w14:val="tx1"/>
                  </w14:solidFill>
                </w14:textFill>
              </w:rPr>
            </w:pPr>
            <w:r>
              <w:rPr>
                <w:rFonts w:hint="eastAsia"/>
                <w:b/>
                <w:bCs/>
                <w:color w:val="000000" w:themeColor="text1"/>
                <w:sz w:val="22"/>
                <w:szCs w:val="22"/>
                <w14:textFill>
                  <w14:solidFill>
                    <w14:schemeClr w14:val="tx1"/>
                  </w14:solidFill>
                </w14:textFill>
              </w:rPr>
              <w:t>学时</w:t>
            </w:r>
          </w:p>
        </w:tc>
        <w:tc>
          <w:tcPr>
            <w:tcW w:w="567" w:type="dxa"/>
            <w:tcMar>
              <w:top w:w="57" w:type="dxa"/>
              <w:left w:w="57" w:type="dxa"/>
              <w:bottom w:w="57" w:type="dxa"/>
              <w:right w:w="57" w:type="dxa"/>
            </w:tcMar>
            <w:vAlign w:val="center"/>
          </w:tcPr>
          <w:p w14:paraId="6CF8BB5B">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学分</w:t>
            </w:r>
          </w:p>
        </w:tc>
        <w:tc>
          <w:tcPr>
            <w:tcW w:w="709" w:type="dxa"/>
            <w:tcMar>
              <w:top w:w="57" w:type="dxa"/>
              <w:left w:w="57" w:type="dxa"/>
              <w:bottom w:w="57" w:type="dxa"/>
              <w:right w:w="57" w:type="dxa"/>
            </w:tcMar>
            <w:vAlign w:val="center"/>
          </w:tcPr>
          <w:p w14:paraId="73DE9FCE">
            <w:pPr>
              <w:jc w:val="center"/>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开课</w:t>
            </w:r>
          </w:p>
          <w:p w14:paraId="19E2F8E1">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学期</w:t>
            </w:r>
          </w:p>
        </w:tc>
        <w:tc>
          <w:tcPr>
            <w:tcW w:w="1008" w:type="dxa"/>
            <w:tcMar>
              <w:top w:w="57" w:type="dxa"/>
              <w:left w:w="57" w:type="dxa"/>
              <w:bottom w:w="57" w:type="dxa"/>
              <w:right w:w="57" w:type="dxa"/>
            </w:tcMar>
            <w:vAlign w:val="center"/>
          </w:tcPr>
          <w:p w14:paraId="32B0DE1F">
            <w:pPr>
              <w:jc w:val="center"/>
              <w:rPr>
                <w:b/>
                <w:bCs/>
                <w:color w:val="000000" w:themeColor="text1"/>
                <w:sz w:val="22"/>
                <w:szCs w:val="22"/>
                <w14:textFill>
                  <w14:solidFill>
                    <w14:schemeClr w14:val="tx1"/>
                  </w14:solidFill>
                </w14:textFill>
              </w:rPr>
            </w:pPr>
            <w:r>
              <w:rPr>
                <w:b/>
                <w:bCs/>
                <w:color w:val="000000" w:themeColor="text1"/>
                <w:sz w:val="22"/>
                <w:szCs w:val="22"/>
                <w14:textFill>
                  <w14:solidFill>
                    <w14:schemeClr w14:val="tx1"/>
                  </w14:solidFill>
                </w14:textFill>
              </w:rPr>
              <w:t>开课</w:t>
            </w:r>
          </w:p>
          <w:p w14:paraId="0CC993BB">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单位</w:t>
            </w:r>
          </w:p>
        </w:tc>
        <w:tc>
          <w:tcPr>
            <w:tcW w:w="728" w:type="dxa"/>
            <w:tcMar>
              <w:top w:w="57" w:type="dxa"/>
              <w:left w:w="57" w:type="dxa"/>
              <w:bottom w:w="57" w:type="dxa"/>
              <w:right w:w="57" w:type="dxa"/>
            </w:tcMar>
            <w:vAlign w:val="center"/>
          </w:tcPr>
          <w:p w14:paraId="6EEB3F46">
            <w:pPr>
              <w:jc w:val="center"/>
              <w:rPr>
                <w:b/>
                <w:bCs/>
                <w:color w:val="000000" w:themeColor="text1"/>
                <w:kern w:val="0"/>
                <w:sz w:val="22"/>
                <w:szCs w:val="22"/>
                <w14:textFill>
                  <w14:solidFill>
                    <w14:schemeClr w14:val="tx1"/>
                  </w14:solidFill>
                </w14:textFill>
              </w:rPr>
            </w:pPr>
            <w:r>
              <w:rPr>
                <w:b/>
                <w:bCs/>
                <w:color w:val="000000" w:themeColor="text1"/>
                <w:sz w:val="22"/>
                <w:szCs w:val="22"/>
                <w14:textFill>
                  <w14:solidFill>
                    <w14:schemeClr w14:val="tx1"/>
                  </w14:solidFill>
                </w14:textFill>
              </w:rPr>
              <w:t>备注</w:t>
            </w:r>
          </w:p>
        </w:tc>
      </w:tr>
      <w:tr w14:paraId="4982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restart"/>
            <w:tcMar>
              <w:top w:w="57" w:type="dxa"/>
              <w:left w:w="57" w:type="dxa"/>
              <w:bottom w:w="57" w:type="dxa"/>
              <w:right w:w="57" w:type="dxa"/>
            </w:tcMar>
            <w:vAlign w:val="center"/>
          </w:tcPr>
          <w:p w14:paraId="4A23A47A">
            <w:pPr>
              <w:ind w:left="-105" w:leftChars="-50" w:right="-105" w:rightChars="-50"/>
              <w:jc w:val="center"/>
              <w:rPr>
                <w:bCs/>
                <w:kern w:val="0"/>
                <w:sz w:val="22"/>
                <w:szCs w:val="22"/>
              </w:rPr>
            </w:pPr>
            <w:r>
              <w:rPr>
                <w:bCs/>
                <w:kern w:val="0"/>
                <w:sz w:val="22"/>
                <w:szCs w:val="22"/>
              </w:rPr>
              <w:t>公共</w:t>
            </w:r>
          </w:p>
          <w:p w14:paraId="37D10102">
            <w:pPr>
              <w:ind w:left="-105" w:leftChars="-50" w:right="-105" w:rightChars="-50"/>
              <w:jc w:val="center"/>
              <w:rPr>
                <w:bCs/>
                <w:kern w:val="0"/>
                <w:sz w:val="22"/>
                <w:szCs w:val="22"/>
              </w:rPr>
            </w:pPr>
            <w:r>
              <w:rPr>
                <w:bCs/>
                <w:kern w:val="0"/>
                <w:sz w:val="22"/>
                <w:szCs w:val="22"/>
              </w:rPr>
              <w:t>学位课</w:t>
            </w:r>
          </w:p>
          <w:p w14:paraId="205635E0">
            <w:pPr>
              <w:ind w:left="-105" w:leftChars="-50" w:right="-105" w:rightChars="-50"/>
              <w:jc w:val="center"/>
              <w:rPr>
                <w:rFonts w:hint="eastAsia" w:eastAsia="宋体"/>
                <w:bCs/>
                <w:color w:val="000000" w:themeColor="text1"/>
                <w:kern w:val="0"/>
                <w:sz w:val="22"/>
                <w:szCs w:val="22"/>
                <w:lang w:eastAsia="zh-CN"/>
                <w14:textFill>
                  <w14:solidFill>
                    <w14:schemeClr w14:val="tx1"/>
                  </w14:solidFill>
                </w14:textFill>
              </w:rPr>
            </w:pPr>
            <w:r>
              <w:rPr>
                <w:rFonts w:hint="eastAsia"/>
                <w:bCs/>
                <w:kern w:val="0"/>
                <w:sz w:val="22"/>
                <w:szCs w:val="22"/>
              </w:rPr>
              <w:t>（9学分</w:t>
            </w:r>
            <w:r>
              <w:rPr>
                <w:rFonts w:hint="eastAsia"/>
                <w:bCs/>
                <w:kern w:val="0"/>
                <w:sz w:val="22"/>
                <w:szCs w:val="22"/>
                <w:lang w:eastAsia="zh-CN"/>
              </w:rPr>
              <w:t>）</w:t>
            </w:r>
          </w:p>
        </w:tc>
        <w:tc>
          <w:tcPr>
            <w:tcW w:w="952" w:type="dxa"/>
            <w:vMerge w:val="restart"/>
            <w:tcMar>
              <w:top w:w="57" w:type="dxa"/>
              <w:left w:w="57" w:type="dxa"/>
              <w:bottom w:w="57" w:type="dxa"/>
              <w:right w:w="57" w:type="dxa"/>
            </w:tcMar>
            <w:vAlign w:val="center"/>
          </w:tcPr>
          <w:p w14:paraId="35612141">
            <w:pPr>
              <w:ind w:left="-105" w:leftChars="-50" w:right="-105" w:rightChars="-50"/>
              <w:jc w:val="center"/>
              <w:rPr>
                <w:bCs/>
                <w:kern w:val="0"/>
                <w:sz w:val="22"/>
                <w:szCs w:val="22"/>
              </w:rPr>
            </w:pPr>
            <w:r>
              <w:rPr>
                <w:bCs/>
                <w:kern w:val="0"/>
                <w:sz w:val="22"/>
                <w:szCs w:val="22"/>
              </w:rPr>
              <w:t>外语</w:t>
            </w:r>
          </w:p>
          <w:p w14:paraId="63CC8123">
            <w:pPr>
              <w:ind w:left="-105" w:leftChars="-50" w:right="-105" w:rightChars="-50"/>
              <w:jc w:val="center"/>
              <w:rPr>
                <w:bCs/>
                <w:color w:val="000000" w:themeColor="text1"/>
                <w:kern w:val="0"/>
                <w:sz w:val="22"/>
                <w:szCs w:val="22"/>
                <w14:textFill>
                  <w14:solidFill>
                    <w14:schemeClr w14:val="tx1"/>
                  </w14:solidFill>
                </w14:textFill>
              </w:rPr>
            </w:pPr>
            <w:r>
              <w:rPr>
                <w:bCs/>
                <w:kern w:val="0"/>
                <w:sz w:val="22"/>
                <w:szCs w:val="22"/>
              </w:rPr>
              <w:t>（</w:t>
            </w:r>
            <w:r>
              <w:rPr>
                <w:rFonts w:hint="eastAsia"/>
                <w:bCs/>
                <w:kern w:val="0"/>
                <w:sz w:val="22"/>
                <w:szCs w:val="22"/>
              </w:rPr>
              <w:t>2</w:t>
            </w:r>
            <w:r>
              <w:rPr>
                <w:bCs/>
                <w:kern w:val="0"/>
                <w:sz w:val="22"/>
                <w:szCs w:val="22"/>
              </w:rPr>
              <w:t>学分）</w:t>
            </w:r>
          </w:p>
        </w:tc>
        <w:tc>
          <w:tcPr>
            <w:tcW w:w="1058" w:type="dxa"/>
            <w:shd w:val="clear" w:color="auto" w:fill="auto"/>
            <w:tcMar>
              <w:top w:w="57" w:type="dxa"/>
              <w:left w:w="57" w:type="dxa"/>
              <w:bottom w:w="57" w:type="dxa"/>
              <w:right w:w="57" w:type="dxa"/>
            </w:tcMar>
            <w:vAlign w:val="center"/>
          </w:tcPr>
          <w:p w14:paraId="43CEC8CA">
            <w:pPr>
              <w:jc w:val="center"/>
              <w:rPr>
                <w:rFonts w:ascii="Times New Roman" w:hAnsi="Times New Roman" w:eastAsia="宋体" w:cs="Times New Roman"/>
                <w:kern w:val="2"/>
                <w:sz w:val="22"/>
                <w:szCs w:val="22"/>
                <w:lang w:val="en-US" w:eastAsia="zh-CN" w:bidi="ar-SA"/>
              </w:rPr>
            </w:pPr>
            <w:r>
              <w:rPr>
                <w:sz w:val="22"/>
                <w:szCs w:val="22"/>
              </w:rPr>
              <w:t>40200123001</w:t>
            </w:r>
          </w:p>
        </w:tc>
        <w:tc>
          <w:tcPr>
            <w:tcW w:w="1685" w:type="dxa"/>
            <w:shd w:val="clear" w:color="auto" w:fill="auto"/>
            <w:tcMar>
              <w:top w:w="57" w:type="dxa"/>
              <w:left w:w="57" w:type="dxa"/>
              <w:bottom w:w="57" w:type="dxa"/>
              <w:right w:w="57" w:type="dxa"/>
            </w:tcMar>
            <w:vAlign w:val="center"/>
          </w:tcPr>
          <w:p w14:paraId="0A7648BB">
            <w:pPr>
              <w:jc w:val="center"/>
              <w:rPr>
                <w:rFonts w:hint="eastAsia" w:ascii="Times New Roman" w:hAnsi="Times New Roman" w:eastAsia="宋体" w:cs="Times New Roman"/>
                <w:kern w:val="2"/>
                <w:sz w:val="22"/>
                <w:szCs w:val="22"/>
                <w:lang w:val="en-US" w:eastAsia="zh-CN" w:bidi="ar-SA"/>
              </w:rPr>
            </w:pPr>
            <w:r>
              <w:rPr>
                <w:rFonts w:hint="eastAsia"/>
                <w:sz w:val="22"/>
                <w:szCs w:val="22"/>
              </w:rPr>
              <w:t>学术英语读写</w:t>
            </w:r>
          </w:p>
        </w:tc>
        <w:tc>
          <w:tcPr>
            <w:tcW w:w="604" w:type="dxa"/>
            <w:shd w:val="clear" w:color="auto" w:fill="auto"/>
            <w:tcMar>
              <w:top w:w="57" w:type="dxa"/>
              <w:left w:w="57" w:type="dxa"/>
              <w:bottom w:w="57" w:type="dxa"/>
              <w:right w:w="57" w:type="dxa"/>
            </w:tcMar>
            <w:vAlign w:val="center"/>
          </w:tcPr>
          <w:p w14:paraId="522E062A">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3FF4C5FF">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5971044">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5A367856">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7B43F9E5">
            <w:pPr>
              <w:jc w:val="center"/>
              <w:rPr>
                <w:sz w:val="22"/>
                <w:szCs w:val="22"/>
              </w:rPr>
            </w:pPr>
            <w:r>
              <w:rPr>
                <w:rFonts w:hint="eastAsia"/>
                <w:sz w:val="22"/>
                <w:szCs w:val="22"/>
              </w:rPr>
              <w:t>外国语</w:t>
            </w:r>
          </w:p>
          <w:p w14:paraId="01E0334F">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restart"/>
            <w:tcMar>
              <w:top w:w="57" w:type="dxa"/>
              <w:left w:w="57" w:type="dxa"/>
              <w:bottom w:w="57" w:type="dxa"/>
              <w:right w:w="57" w:type="dxa"/>
            </w:tcMar>
            <w:vAlign w:val="center"/>
          </w:tcPr>
          <w:p w14:paraId="762CF0F9">
            <w:pPr>
              <w:jc w:val="center"/>
              <w:rPr>
                <w:rFonts w:hint="default" w:eastAsia="宋体"/>
                <w:bCs/>
                <w:color w:val="000000" w:themeColor="text1"/>
                <w:kern w:val="0"/>
                <w:sz w:val="22"/>
                <w:szCs w:val="22"/>
                <w:lang w:val="en-US" w:eastAsia="zh-CN"/>
                <w14:textFill>
                  <w14:solidFill>
                    <w14:schemeClr w14:val="tx1"/>
                  </w14:solidFill>
                </w14:textFill>
              </w:rPr>
            </w:pPr>
            <w:r>
              <w:rPr>
                <w:rFonts w:hint="eastAsia"/>
                <w:bCs/>
                <w:color w:val="000000" w:themeColor="text1"/>
                <w:kern w:val="0"/>
                <w:sz w:val="22"/>
                <w:szCs w:val="22"/>
                <w:lang w:val="en-US" w:eastAsia="zh-CN"/>
                <w14:textFill>
                  <w14:solidFill>
                    <w14:schemeClr w14:val="tx1"/>
                  </w14:solidFill>
                </w14:textFill>
              </w:rPr>
              <w:t>任选 1门</w:t>
            </w:r>
          </w:p>
        </w:tc>
      </w:tr>
      <w:tr w14:paraId="1F39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4298467C">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CC92438">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3001C9B4">
            <w:pPr>
              <w:jc w:val="center"/>
              <w:rPr>
                <w:rFonts w:ascii="Times New Roman" w:hAnsi="Times New Roman" w:eastAsia="宋体" w:cs="Times New Roman"/>
                <w:kern w:val="2"/>
                <w:sz w:val="22"/>
                <w:szCs w:val="22"/>
                <w:lang w:val="en-US" w:eastAsia="zh-CN" w:bidi="ar-SA"/>
              </w:rPr>
            </w:pPr>
            <w:r>
              <w:rPr>
                <w:sz w:val="22"/>
                <w:szCs w:val="22"/>
              </w:rPr>
              <w:t>40200123002</w:t>
            </w:r>
          </w:p>
        </w:tc>
        <w:tc>
          <w:tcPr>
            <w:tcW w:w="1685" w:type="dxa"/>
            <w:shd w:val="clear" w:color="auto" w:fill="auto"/>
            <w:tcMar>
              <w:top w:w="57" w:type="dxa"/>
              <w:left w:w="57" w:type="dxa"/>
              <w:bottom w:w="57" w:type="dxa"/>
              <w:right w:w="57" w:type="dxa"/>
            </w:tcMar>
            <w:vAlign w:val="center"/>
          </w:tcPr>
          <w:p w14:paraId="4AFF278C">
            <w:pPr>
              <w:jc w:val="center"/>
              <w:rPr>
                <w:rFonts w:hint="eastAsia" w:ascii="Times New Roman" w:hAnsi="Times New Roman" w:eastAsia="宋体" w:cs="Times New Roman"/>
                <w:kern w:val="2"/>
                <w:sz w:val="22"/>
                <w:szCs w:val="22"/>
                <w:lang w:val="en-US" w:eastAsia="zh-CN" w:bidi="ar-SA"/>
              </w:rPr>
            </w:pPr>
            <w:r>
              <w:rPr>
                <w:rFonts w:hint="eastAsia"/>
                <w:sz w:val="22"/>
                <w:szCs w:val="22"/>
              </w:rPr>
              <w:t>学术英语交流</w:t>
            </w:r>
          </w:p>
        </w:tc>
        <w:tc>
          <w:tcPr>
            <w:tcW w:w="604" w:type="dxa"/>
            <w:shd w:val="clear" w:color="auto" w:fill="auto"/>
            <w:tcMar>
              <w:top w:w="57" w:type="dxa"/>
              <w:left w:w="57" w:type="dxa"/>
              <w:bottom w:w="57" w:type="dxa"/>
              <w:right w:w="57" w:type="dxa"/>
            </w:tcMar>
            <w:vAlign w:val="center"/>
          </w:tcPr>
          <w:p w14:paraId="6E3735F9">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60D53BC5">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5B69CB4B">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53793DC6">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34223327">
            <w:pPr>
              <w:jc w:val="center"/>
              <w:rPr>
                <w:sz w:val="22"/>
                <w:szCs w:val="22"/>
              </w:rPr>
            </w:pPr>
            <w:r>
              <w:rPr>
                <w:rFonts w:hint="eastAsia"/>
                <w:sz w:val="22"/>
                <w:szCs w:val="22"/>
              </w:rPr>
              <w:t>外国语</w:t>
            </w:r>
          </w:p>
          <w:p w14:paraId="532A0628">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0130E13D">
            <w:pPr>
              <w:jc w:val="center"/>
              <w:rPr>
                <w:bCs/>
                <w:color w:val="000000" w:themeColor="text1"/>
                <w:kern w:val="0"/>
                <w:sz w:val="22"/>
                <w:szCs w:val="22"/>
                <w14:textFill>
                  <w14:solidFill>
                    <w14:schemeClr w14:val="tx1"/>
                  </w14:solidFill>
                </w14:textFill>
              </w:rPr>
            </w:pPr>
          </w:p>
        </w:tc>
      </w:tr>
      <w:tr w14:paraId="6EF6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0ADB58F0">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1FD982F1">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6C28F3F3">
            <w:pPr>
              <w:jc w:val="center"/>
              <w:rPr>
                <w:rFonts w:ascii="Times New Roman" w:hAnsi="Times New Roman" w:eastAsia="宋体" w:cs="Times New Roman"/>
                <w:kern w:val="2"/>
                <w:sz w:val="22"/>
                <w:szCs w:val="22"/>
                <w:lang w:val="en-US" w:eastAsia="zh-CN" w:bidi="ar-SA"/>
              </w:rPr>
            </w:pPr>
            <w:r>
              <w:rPr>
                <w:sz w:val="22"/>
                <w:szCs w:val="22"/>
              </w:rPr>
              <w:t>40200123003</w:t>
            </w:r>
          </w:p>
        </w:tc>
        <w:tc>
          <w:tcPr>
            <w:tcW w:w="1685" w:type="dxa"/>
            <w:shd w:val="clear" w:color="auto" w:fill="auto"/>
            <w:tcMar>
              <w:top w:w="57" w:type="dxa"/>
              <w:left w:w="57" w:type="dxa"/>
              <w:bottom w:w="57" w:type="dxa"/>
              <w:right w:w="57" w:type="dxa"/>
            </w:tcMar>
            <w:vAlign w:val="center"/>
          </w:tcPr>
          <w:p w14:paraId="64FA031B">
            <w:pPr>
              <w:jc w:val="center"/>
              <w:rPr>
                <w:rFonts w:hint="eastAsia" w:ascii="Times New Roman" w:hAnsi="Times New Roman" w:eastAsia="宋体" w:cs="Times New Roman"/>
                <w:kern w:val="2"/>
                <w:sz w:val="22"/>
                <w:szCs w:val="22"/>
                <w:lang w:val="en-US" w:eastAsia="zh-CN" w:bidi="ar-SA"/>
              </w:rPr>
            </w:pPr>
            <w:r>
              <w:rPr>
                <w:rFonts w:hint="eastAsia"/>
                <w:sz w:val="22"/>
                <w:szCs w:val="22"/>
              </w:rPr>
              <w:t>雅思考试技巧与实践</w:t>
            </w:r>
          </w:p>
        </w:tc>
        <w:tc>
          <w:tcPr>
            <w:tcW w:w="604" w:type="dxa"/>
            <w:shd w:val="clear" w:color="auto" w:fill="auto"/>
            <w:tcMar>
              <w:top w:w="57" w:type="dxa"/>
              <w:left w:w="57" w:type="dxa"/>
              <w:bottom w:w="57" w:type="dxa"/>
              <w:right w:w="57" w:type="dxa"/>
            </w:tcMar>
            <w:vAlign w:val="center"/>
          </w:tcPr>
          <w:p w14:paraId="0357D175">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08A6774D">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BA36FD4">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02727852">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243E8B8A">
            <w:pPr>
              <w:jc w:val="center"/>
              <w:rPr>
                <w:sz w:val="22"/>
                <w:szCs w:val="22"/>
              </w:rPr>
            </w:pPr>
            <w:r>
              <w:rPr>
                <w:rFonts w:hint="eastAsia"/>
                <w:sz w:val="22"/>
                <w:szCs w:val="22"/>
              </w:rPr>
              <w:t>外国语</w:t>
            </w:r>
          </w:p>
          <w:p w14:paraId="4CDB5C07">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41A78786">
            <w:pPr>
              <w:jc w:val="center"/>
              <w:rPr>
                <w:bCs/>
                <w:color w:val="000000" w:themeColor="text1"/>
                <w:kern w:val="0"/>
                <w:sz w:val="22"/>
                <w:szCs w:val="22"/>
                <w14:textFill>
                  <w14:solidFill>
                    <w14:schemeClr w14:val="tx1"/>
                  </w14:solidFill>
                </w14:textFill>
              </w:rPr>
            </w:pPr>
          </w:p>
        </w:tc>
      </w:tr>
      <w:tr w14:paraId="6555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2CB63439">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79C2473B">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2FE8333C">
            <w:pPr>
              <w:jc w:val="center"/>
              <w:rPr>
                <w:rFonts w:ascii="Times New Roman" w:hAnsi="Times New Roman" w:eastAsia="宋体" w:cs="Times New Roman"/>
                <w:kern w:val="2"/>
                <w:sz w:val="22"/>
                <w:szCs w:val="22"/>
                <w:lang w:val="en-US" w:eastAsia="zh-CN" w:bidi="ar-SA"/>
              </w:rPr>
            </w:pPr>
            <w:r>
              <w:rPr>
                <w:sz w:val="22"/>
                <w:szCs w:val="22"/>
              </w:rPr>
              <w:t>40200123004</w:t>
            </w:r>
          </w:p>
        </w:tc>
        <w:tc>
          <w:tcPr>
            <w:tcW w:w="1685" w:type="dxa"/>
            <w:shd w:val="clear" w:color="auto" w:fill="auto"/>
            <w:tcMar>
              <w:top w:w="57" w:type="dxa"/>
              <w:left w:w="57" w:type="dxa"/>
              <w:bottom w:w="57" w:type="dxa"/>
              <w:right w:w="57" w:type="dxa"/>
            </w:tcMar>
            <w:vAlign w:val="center"/>
          </w:tcPr>
          <w:p w14:paraId="0CEF6E29">
            <w:pPr>
              <w:jc w:val="center"/>
              <w:rPr>
                <w:rFonts w:hint="eastAsia" w:ascii="Times New Roman" w:hAnsi="Times New Roman" w:eastAsia="宋体" w:cs="Times New Roman"/>
                <w:kern w:val="2"/>
                <w:sz w:val="22"/>
                <w:szCs w:val="22"/>
                <w:lang w:val="en-US" w:eastAsia="zh-CN" w:bidi="ar-SA"/>
              </w:rPr>
            </w:pPr>
            <w:r>
              <w:rPr>
                <w:rFonts w:hint="eastAsia"/>
                <w:sz w:val="22"/>
                <w:szCs w:val="22"/>
              </w:rPr>
              <w:t>托福考试技巧与实践</w:t>
            </w:r>
          </w:p>
        </w:tc>
        <w:tc>
          <w:tcPr>
            <w:tcW w:w="604" w:type="dxa"/>
            <w:shd w:val="clear" w:color="auto" w:fill="auto"/>
            <w:tcMar>
              <w:top w:w="57" w:type="dxa"/>
              <w:left w:w="57" w:type="dxa"/>
              <w:bottom w:w="57" w:type="dxa"/>
              <w:right w:w="57" w:type="dxa"/>
            </w:tcMar>
            <w:vAlign w:val="center"/>
          </w:tcPr>
          <w:p w14:paraId="334BF3BB">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1F21A815">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64C4D1E5">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7929A8F8">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6D564DD2">
            <w:pPr>
              <w:jc w:val="center"/>
              <w:rPr>
                <w:sz w:val="22"/>
                <w:szCs w:val="22"/>
              </w:rPr>
            </w:pPr>
            <w:r>
              <w:rPr>
                <w:rFonts w:hint="eastAsia"/>
                <w:sz w:val="22"/>
                <w:szCs w:val="22"/>
              </w:rPr>
              <w:t>外国语</w:t>
            </w:r>
          </w:p>
          <w:p w14:paraId="102155E2">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20EAD258">
            <w:pPr>
              <w:jc w:val="center"/>
              <w:rPr>
                <w:bCs/>
                <w:color w:val="000000" w:themeColor="text1"/>
                <w:kern w:val="0"/>
                <w:sz w:val="22"/>
                <w:szCs w:val="22"/>
                <w14:textFill>
                  <w14:solidFill>
                    <w14:schemeClr w14:val="tx1"/>
                  </w14:solidFill>
                </w14:textFill>
              </w:rPr>
            </w:pPr>
          </w:p>
        </w:tc>
      </w:tr>
      <w:tr w14:paraId="6219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0340D94F">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6C32C74">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1733128F">
            <w:pPr>
              <w:jc w:val="center"/>
              <w:rPr>
                <w:rFonts w:ascii="Times New Roman" w:hAnsi="Times New Roman" w:eastAsia="宋体" w:cs="Times New Roman"/>
                <w:kern w:val="2"/>
                <w:sz w:val="22"/>
                <w:szCs w:val="22"/>
                <w:lang w:val="en-US" w:eastAsia="zh-CN" w:bidi="ar-SA"/>
              </w:rPr>
            </w:pPr>
            <w:r>
              <w:rPr>
                <w:sz w:val="22"/>
                <w:szCs w:val="22"/>
              </w:rPr>
              <w:t>40200123005</w:t>
            </w:r>
          </w:p>
        </w:tc>
        <w:tc>
          <w:tcPr>
            <w:tcW w:w="1685" w:type="dxa"/>
            <w:shd w:val="clear" w:color="auto" w:fill="auto"/>
            <w:tcMar>
              <w:top w:w="57" w:type="dxa"/>
              <w:left w:w="57" w:type="dxa"/>
              <w:bottom w:w="57" w:type="dxa"/>
              <w:right w:w="57" w:type="dxa"/>
            </w:tcMar>
            <w:vAlign w:val="center"/>
          </w:tcPr>
          <w:p w14:paraId="4262857D">
            <w:pPr>
              <w:jc w:val="center"/>
              <w:rPr>
                <w:rFonts w:hint="eastAsia" w:ascii="Times New Roman" w:hAnsi="Times New Roman" w:eastAsia="宋体" w:cs="Times New Roman"/>
                <w:kern w:val="2"/>
                <w:sz w:val="22"/>
                <w:szCs w:val="22"/>
                <w:lang w:val="en-US" w:eastAsia="zh-CN" w:bidi="ar-SA"/>
              </w:rPr>
            </w:pPr>
            <w:r>
              <w:rPr>
                <w:rFonts w:hint="eastAsia"/>
                <w:sz w:val="22"/>
                <w:szCs w:val="22"/>
              </w:rPr>
              <w:t>翻译技巧与实践</w:t>
            </w:r>
          </w:p>
        </w:tc>
        <w:tc>
          <w:tcPr>
            <w:tcW w:w="604" w:type="dxa"/>
            <w:shd w:val="clear" w:color="auto" w:fill="auto"/>
            <w:tcMar>
              <w:top w:w="57" w:type="dxa"/>
              <w:left w:w="57" w:type="dxa"/>
              <w:bottom w:w="57" w:type="dxa"/>
              <w:right w:w="57" w:type="dxa"/>
            </w:tcMar>
            <w:vAlign w:val="center"/>
          </w:tcPr>
          <w:p w14:paraId="6A30B7D9">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40C295CE">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69D1B256">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2DC0A48E">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04B35609">
            <w:pPr>
              <w:jc w:val="center"/>
              <w:rPr>
                <w:sz w:val="22"/>
                <w:szCs w:val="22"/>
              </w:rPr>
            </w:pPr>
            <w:r>
              <w:rPr>
                <w:rFonts w:hint="eastAsia"/>
                <w:sz w:val="22"/>
                <w:szCs w:val="22"/>
              </w:rPr>
              <w:t>外国语</w:t>
            </w:r>
          </w:p>
          <w:p w14:paraId="114F8E96">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2AEC5DA7">
            <w:pPr>
              <w:jc w:val="center"/>
              <w:rPr>
                <w:bCs/>
                <w:color w:val="000000" w:themeColor="text1"/>
                <w:kern w:val="0"/>
                <w:sz w:val="22"/>
                <w:szCs w:val="22"/>
                <w14:textFill>
                  <w14:solidFill>
                    <w14:schemeClr w14:val="tx1"/>
                  </w14:solidFill>
                </w14:textFill>
              </w:rPr>
            </w:pPr>
          </w:p>
        </w:tc>
      </w:tr>
      <w:tr w14:paraId="575F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061099E1">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69E12A0A">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0BD5CD47">
            <w:pPr>
              <w:jc w:val="center"/>
              <w:rPr>
                <w:rFonts w:ascii="Times New Roman" w:hAnsi="Times New Roman" w:eastAsia="宋体" w:cs="Times New Roman"/>
                <w:kern w:val="2"/>
                <w:sz w:val="22"/>
                <w:szCs w:val="22"/>
                <w:lang w:val="en-US" w:eastAsia="zh-CN" w:bidi="ar-SA"/>
              </w:rPr>
            </w:pPr>
            <w:r>
              <w:rPr>
                <w:sz w:val="22"/>
                <w:szCs w:val="22"/>
              </w:rPr>
              <w:t>40200123006</w:t>
            </w:r>
          </w:p>
        </w:tc>
        <w:tc>
          <w:tcPr>
            <w:tcW w:w="1685" w:type="dxa"/>
            <w:shd w:val="clear" w:color="auto" w:fill="auto"/>
            <w:tcMar>
              <w:top w:w="57" w:type="dxa"/>
              <w:left w:w="57" w:type="dxa"/>
              <w:bottom w:w="57" w:type="dxa"/>
              <w:right w:w="57" w:type="dxa"/>
            </w:tcMar>
            <w:vAlign w:val="center"/>
          </w:tcPr>
          <w:p w14:paraId="4C1ABE9F">
            <w:pPr>
              <w:jc w:val="center"/>
              <w:rPr>
                <w:rFonts w:hint="eastAsia" w:ascii="Times New Roman" w:hAnsi="Times New Roman" w:eastAsia="宋体" w:cs="Times New Roman"/>
                <w:kern w:val="2"/>
                <w:sz w:val="22"/>
                <w:szCs w:val="22"/>
                <w:lang w:val="en-US" w:eastAsia="zh-CN" w:bidi="ar-SA"/>
              </w:rPr>
            </w:pPr>
            <w:r>
              <w:rPr>
                <w:rFonts w:hint="eastAsia"/>
                <w:sz w:val="22"/>
                <w:szCs w:val="22"/>
              </w:rPr>
              <w:t>名剧民品</w:t>
            </w:r>
          </w:p>
        </w:tc>
        <w:tc>
          <w:tcPr>
            <w:tcW w:w="604" w:type="dxa"/>
            <w:shd w:val="clear" w:color="auto" w:fill="auto"/>
            <w:tcMar>
              <w:top w:w="57" w:type="dxa"/>
              <w:left w:w="57" w:type="dxa"/>
              <w:bottom w:w="57" w:type="dxa"/>
              <w:right w:w="57" w:type="dxa"/>
            </w:tcMar>
            <w:vAlign w:val="center"/>
          </w:tcPr>
          <w:p w14:paraId="5267F8F5">
            <w:pPr>
              <w:jc w:val="center"/>
              <w:rPr>
                <w:rFonts w:ascii="Times New Roman" w:hAnsi="Times New Roman" w:eastAsia="宋体" w:cs="Times New Roman"/>
                <w:kern w:val="2"/>
                <w:sz w:val="22"/>
                <w:szCs w:val="22"/>
                <w:lang w:val="en-US" w:eastAsia="zh-CN" w:bidi="ar-SA"/>
              </w:rPr>
            </w:pPr>
            <w:r>
              <w:rPr>
                <w:sz w:val="22"/>
                <w:szCs w:val="22"/>
              </w:rPr>
              <w:t>3</w:t>
            </w:r>
            <w:bookmarkStart w:id="19" w:name="_GoBack"/>
            <w:bookmarkEnd w:id="19"/>
            <w:r>
              <w:rPr>
                <w:sz w:val="22"/>
                <w:szCs w:val="22"/>
              </w:rPr>
              <w:t>6</w:t>
            </w:r>
          </w:p>
        </w:tc>
        <w:tc>
          <w:tcPr>
            <w:tcW w:w="567" w:type="dxa"/>
            <w:shd w:val="clear" w:color="auto" w:fill="auto"/>
            <w:tcMar>
              <w:top w:w="57" w:type="dxa"/>
              <w:left w:w="57" w:type="dxa"/>
              <w:bottom w:w="57" w:type="dxa"/>
              <w:right w:w="57" w:type="dxa"/>
            </w:tcMar>
            <w:vAlign w:val="center"/>
          </w:tcPr>
          <w:p w14:paraId="0D22B8BF">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44A63887">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09B8EEB6">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30CD7BD8">
            <w:pPr>
              <w:jc w:val="center"/>
              <w:rPr>
                <w:sz w:val="22"/>
                <w:szCs w:val="22"/>
              </w:rPr>
            </w:pPr>
            <w:r>
              <w:rPr>
                <w:rFonts w:hint="eastAsia"/>
                <w:sz w:val="22"/>
                <w:szCs w:val="22"/>
              </w:rPr>
              <w:t>外国语</w:t>
            </w:r>
          </w:p>
          <w:p w14:paraId="456DAFFB">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13B6D65C">
            <w:pPr>
              <w:jc w:val="center"/>
              <w:rPr>
                <w:bCs/>
                <w:color w:val="000000" w:themeColor="text1"/>
                <w:kern w:val="0"/>
                <w:sz w:val="22"/>
                <w:szCs w:val="22"/>
                <w14:textFill>
                  <w14:solidFill>
                    <w14:schemeClr w14:val="tx1"/>
                  </w14:solidFill>
                </w14:textFill>
              </w:rPr>
            </w:pPr>
          </w:p>
        </w:tc>
      </w:tr>
      <w:tr w14:paraId="6057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13272BF4">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22844A18">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2B7CA0FD">
            <w:pPr>
              <w:jc w:val="center"/>
              <w:rPr>
                <w:rFonts w:ascii="Times New Roman" w:hAnsi="Times New Roman" w:eastAsia="宋体" w:cs="Times New Roman"/>
                <w:kern w:val="2"/>
                <w:sz w:val="22"/>
                <w:szCs w:val="22"/>
                <w:lang w:val="en-US" w:eastAsia="zh-CN" w:bidi="ar-SA"/>
              </w:rPr>
            </w:pPr>
            <w:r>
              <w:rPr>
                <w:sz w:val="22"/>
                <w:szCs w:val="22"/>
              </w:rPr>
              <w:t>40200123007</w:t>
            </w:r>
          </w:p>
        </w:tc>
        <w:tc>
          <w:tcPr>
            <w:tcW w:w="1685" w:type="dxa"/>
            <w:shd w:val="clear" w:color="auto" w:fill="auto"/>
            <w:tcMar>
              <w:top w:w="57" w:type="dxa"/>
              <w:left w:w="57" w:type="dxa"/>
              <w:bottom w:w="57" w:type="dxa"/>
              <w:right w:w="57" w:type="dxa"/>
            </w:tcMar>
            <w:vAlign w:val="center"/>
          </w:tcPr>
          <w:p w14:paraId="4823109F">
            <w:pPr>
              <w:jc w:val="center"/>
              <w:rPr>
                <w:rFonts w:hint="eastAsia" w:ascii="Times New Roman" w:hAnsi="Times New Roman" w:eastAsia="宋体" w:cs="Times New Roman"/>
                <w:kern w:val="2"/>
                <w:sz w:val="22"/>
                <w:szCs w:val="22"/>
                <w:lang w:val="en-US" w:eastAsia="zh-CN" w:bidi="ar-SA"/>
              </w:rPr>
            </w:pPr>
            <w:r>
              <w:rPr>
                <w:rFonts w:hint="eastAsia"/>
                <w:sz w:val="22"/>
                <w:szCs w:val="22"/>
              </w:rPr>
              <w:t>英语公共演讲</w:t>
            </w:r>
          </w:p>
        </w:tc>
        <w:tc>
          <w:tcPr>
            <w:tcW w:w="604" w:type="dxa"/>
            <w:shd w:val="clear" w:color="auto" w:fill="auto"/>
            <w:tcMar>
              <w:top w:w="57" w:type="dxa"/>
              <w:left w:w="57" w:type="dxa"/>
              <w:bottom w:w="57" w:type="dxa"/>
              <w:right w:w="57" w:type="dxa"/>
            </w:tcMar>
            <w:vAlign w:val="center"/>
          </w:tcPr>
          <w:p w14:paraId="37818E10">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7CA07550">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40D1514">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4A109F57">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389FA95E">
            <w:pPr>
              <w:jc w:val="center"/>
              <w:rPr>
                <w:sz w:val="22"/>
                <w:szCs w:val="22"/>
              </w:rPr>
            </w:pPr>
            <w:r>
              <w:rPr>
                <w:rFonts w:hint="eastAsia"/>
                <w:sz w:val="22"/>
                <w:szCs w:val="22"/>
              </w:rPr>
              <w:t>外国语</w:t>
            </w:r>
          </w:p>
          <w:p w14:paraId="735416AE">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633A56C1">
            <w:pPr>
              <w:jc w:val="center"/>
              <w:rPr>
                <w:bCs/>
                <w:color w:val="000000" w:themeColor="text1"/>
                <w:kern w:val="0"/>
                <w:sz w:val="22"/>
                <w:szCs w:val="22"/>
                <w14:textFill>
                  <w14:solidFill>
                    <w14:schemeClr w14:val="tx1"/>
                  </w14:solidFill>
                </w14:textFill>
              </w:rPr>
            </w:pPr>
          </w:p>
        </w:tc>
      </w:tr>
      <w:tr w14:paraId="20F8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7DD10E56">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05AB0E3">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5C9B9FD4">
            <w:pPr>
              <w:jc w:val="center"/>
              <w:rPr>
                <w:rFonts w:ascii="Times New Roman" w:hAnsi="Times New Roman" w:eastAsia="宋体" w:cs="Times New Roman"/>
                <w:kern w:val="2"/>
                <w:sz w:val="22"/>
                <w:szCs w:val="22"/>
                <w:lang w:val="en-US" w:eastAsia="zh-CN" w:bidi="ar-SA"/>
              </w:rPr>
            </w:pPr>
            <w:r>
              <w:rPr>
                <w:sz w:val="22"/>
                <w:szCs w:val="22"/>
              </w:rPr>
              <w:t>40200123008</w:t>
            </w:r>
          </w:p>
        </w:tc>
        <w:tc>
          <w:tcPr>
            <w:tcW w:w="1685" w:type="dxa"/>
            <w:shd w:val="clear" w:color="auto" w:fill="auto"/>
            <w:tcMar>
              <w:top w:w="57" w:type="dxa"/>
              <w:left w:w="57" w:type="dxa"/>
              <w:bottom w:w="57" w:type="dxa"/>
              <w:right w:w="57" w:type="dxa"/>
            </w:tcMar>
            <w:vAlign w:val="center"/>
          </w:tcPr>
          <w:p w14:paraId="21ABC83A">
            <w:pPr>
              <w:jc w:val="center"/>
              <w:rPr>
                <w:rFonts w:hint="eastAsia" w:ascii="Times New Roman" w:hAnsi="Times New Roman" w:eastAsia="宋体" w:cs="Times New Roman"/>
                <w:kern w:val="2"/>
                <w:sz w:val="22"/>
                <w:szCs w:val="22"/>
                <w:lang w:val="en-US" w:eastAsia="zh-CN" w:bidi="ar-SA"/>
              </w:rPr>
            </w:pPr>
            <w:r>
              <w:rPr>
                <w:rFonts w:hint="eastAsia"/>
                <w:sz w:val="22"/>
                <w:szCs w:val="22"/>
              </w:rPr>
              <w:t>研究生英语听说实践</w:t>
            </w:r>
          </w:p>
        </w:tc>
        <w:tc>
          <w:tcPr>
            <w:tcW w:w="604" w:type="dxa"/>
            <w:shd w:val="clear" w:color="auto" w:fill="auto"/>
            <w:tcMar>
              <w:top w:w="57" w:type="dxa"/>
              <w:left w:w="57" w:type="dxa"/>
              <w:bottom w:w="57" w:type="dxa"/>
              <w:right w:w="57" w:type="dxa"/>
            </w:tcMar>
            <w:vAlign w:val="center"/>
          </w:tcPr>
          <w:p w14:paraId="0544BEC3">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3D4BEF83">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5F7033CD">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7E9EA9A6">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1B80EFC5">
            <w:pPr>
              <w:jc w:val="center"/>
              <w:rPr>
                <w:sz w:val="22"/>
                <w:szCs w:val="22"/>
              </w:rPr>
            </w:pPr>
            <w:r>
              <w:rPr>
                <w:rFonts w:hint="eastAsia"/>
                <w:sz w:val="22"/>
                <w:szCs w:val="22"/>
              </w:rPr>
              <w:t>外国语</w:t>
            </w:r>
          </w:p>
          <w:p w14:paraId="36A7CD0D">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3BFFEF73">
            <w:pPr>
              <w:jc w:val="center"/>
              <w:rPr>
                <w:bCs/>
                <w:color w:val="000000" w:themeColor="text1"/>
                <w:kern w:val="0"/>
                <w:sz w:val="22"/>
                <w:szCs w:val="22"/>
                <w14:textFill>
                  <w14:solidFill>
                    <w14:schemeClr w14:val="tx1"/>
                  </w14:solidFill>
                </w14:textFill>
              </w:rPr>
            </w:pPr>
          </w:p>
        </w:tc>
      </w:tr>
      <w:tr w14:paraId="07E6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74CE44F4">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2A7666C0">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03F4D2F5">
            <w:pPr>
              <w:jc w:val="center"/>
              <w:rPr>
                <w:rFonts w:ascii="Times New Roman" w:hAnsi="Times New Roman" w:eastAsia="宋体" w:cs="Times New Roman"/>
                <w:kern w:val="2"/>
                <w:sz w:val="22"/>
                <w:szCs w:val="22"/>
                <w:lang w:val="en-US" w:eastAsia="zh-CN" w:bidi="ar-SA"/>
              </w:rPr>
            </w:pPr>
            <w:r>
              <w:rPr>
                <w:sz w:val="22"/>
                <w:szCs w:val="22"/>
              </w:rPr>
              <w:t>40200123009</w:t>
            </w:r>
          </w:p>
        </w:tc>
        <w:tc>
          <w:tcPr>
            <w:tcW w:w="1685" w:type="dxa"/>
            <w:shd w:val="clear" w:color="auto" w:fill="auto"/>
            <w:tcMar>
              <w:top w:w="57" w:type="dxa"/>
              <w:left w:w="57" w:type="dxa"/>
              <w:bottom w:w="57" w:type="dxa"/>
              <w:right w:w="57" w:type="dxa"/>
            </w:tcMar>
            <w:vAlign w:val="center"/>
          </w:tcPr>
          <w:p w14:paraId="5B1DC75A">
            <w:pPr>
              <w:jc w:val="center"/>
              <w:rPr>
                <w:rFonts w:hint="eastAsia" w:ascii="Times New Roman" w:hAnsi="Times New Roman" w:eastAsia="宋体" w:cs="Times New Roman"/>
                <w:kern w:val="2"/>
                <w:sz w:val="22"/>
                <w:szCs w:val="22"/>
                <w:lang w:val="en-US" w:eastAsia="zh-CN" w:bidi="ar-SA"/>
              </w:rPr>
            </w:pPr>
            <w:r>
              <w:rPr>
                <w:rFonts w:hint="eastAsia"/>
                <w:sz w:val="22"/>
                <w:szCs w:val="22"/>
              </w:rPr>
              <w:t>跨文化交际</w:t>
            </w:r>
          </w:p>
        </w:tc>
        <w:tc>
          <w:tcPr>
            <w:tcW w:w="604" w:type="dxa"/>
            <w:shd w:val="clear" w:color="auto" w:fill="auto"/>
            <w:tcMar>
              <w:top w:w="57" w:type="dxa"/>
              <w:left w:w="57" w:type="dxa"/>
              <w:bottom w:w="57" w:type="dxa"/>
              <w:right w:w="57" w:type="dxa"/>
            </w:tcMar>
            <w:vAlign w:val="center"/>
          </w:tcPr>
          <w:p w14:paraId="0BE9314F">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1809885D">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B53D055">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0599C97C">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1F3CE8D7">
            <w:pPr>
              <w:jc w:val="center"/>
              <w:rPr>
                <w:sz w:val="22"/>
                <w:szCs w:val="22"/>
              </w:rPr>
            </w:pPr>
            <w:r>
              <w:rPr>
                <w:rFonts w:hint="eastAsia"/>
                <w:sz w:val="22"/>
                <w:szCs w:val="22"/>
              </w:rPr>
              <w:t>外国语</w:t>
            </w:r>
          </w:p>
          <w:p w14:paraId="04F82F7C">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50BDDC49">
            <w:pPr>
              <w:jc w:val="center"/>
              <w:rPr>
                <w:bCs/>
                <w:color w:val="000000" w:themeColor="text1"/>
                <w:kern w:val="0"/>
                <w:sz w:val="22"/>
                <w:szCs w:val="22"/>
                <w14:textFill>
                  <w14:solidFill>
                    <w14:schemeClr w14:val="tx1"/>
                  </w14:solidFill>
                </w14:textFill>
              </w:rPr>
            </w:pPr>
          </w:p>
        </w:tc>
      </w:tr>
      <w:tr w14:paraId="4121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70BC38F7">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25D211AC">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18EBAD6B">
            <w:pPr>
              <w:jc w:val="center"/>
              <w:rPr>
                <w:rFonts w:ascii="Times New Roman" w:hAnsi="Times New Roman" w:eastAsia="宋体" w:cs="Times New Roman"/>
                <w:kern w:val="2"/>
                <w:sz w:val="22"/>
                <w:szCs w:val="22"/>
                <w:lang w:val="en-US" w:eastAsia="zh-CN" w:bidi="ar-SA"/>
              </w:rPr>
            </w:pPr>
            <w:r>
              <w:rPr>
                <w:sz w:val="22"/>
                <w:szCs w:val="22"/>
              </w:rPr>
              <w:t>40200123010</w:t>
            </w:r>
          </w:p>
        </w:tc>
        <w:tc>
          <w:tcPr>
            <w:tcW w:w="1685" w:type="dxa"/>
            <w:shd w:val="clear" w:color="auto" w:fill="auto"/>
            <w:tcMar>
              <w:top w:w="57" w:type="dxa"/>
              <w:left w:w="57" w:type="dxa"/>
              <w:bottom w:w="57" w:type="dxa"/>
              <w:right w:w="57" w:type="dxa"/>
            </w:tcMar>
            <w:vAlign w:val="center"/>
          </w:tcPr>
          <w:p w14:paraId="3EA6C682">
            <w:pPr>
              <w:jc w:val="center"/>
              <w:rPr>
                <w:rFonts w:hint="eastAsia" w:ascii="Times New Roman" w:hAnsi="Times New Roman" w:eastAsia="宋体" w:cs="Times New Roman"/>
                <w:kern w:val="2"/>
                <w:sz w:val="22"/>
                <w:szCs w:val="22"/>
                <w:lang w:val="en-US" w:eastAsia="zh-CN" w:bidi="ar-SA"/>
              </w:rPr>
            </w:pPr>
            <w:r>
              <w:rPr>
                <w:rFonts w:hint="eastAsia"/>
                <w:sz w:val="22"/>
                <w:szCs w:val="22"/>
              </w:rPr>
              <w:t>科技英语实训</w:t>
            </w:r>
          </w:p>
        </w:tc>
        <w:tc>
          <w:tcPr>
            <w:tcW w:w="604" w:type="dxa"/>
            <w:shd w:val="clear" w:color="auto" w:fill="auto"/>
            <w:tcMar>
              <w:top w:w="57" w:type="dxa"/>
              <w:left w:w="57" w:type="dxa"/>
              <w:bottom w:w="57" w:type="dxa"/>
              <w:right w:w="57" w:type="dxa"/>
            </w:tcMar>
            <w:vAlign w:val="center"/>
          </w:tcPr>
          <w:p w14:paraId="7712652E">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4387A437">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537E962B">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01856917">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619128ED">
            <w:pPr>
              <w:jc w:val="center"/>
              <w:rPr>
                <w:sz w:val="22"/>
                <w:szCs w:val="22"/>
              </w:rPr>
            </w:pPr>
            <w:r>
              <w:rPr>
                <w:rFonts w:hint="eastAsia"/>
                <w:sz w:val="22"/>
                <w:szCs w:val="22"/>
              </w:rPr>
              <w:t>外国语</w:t>
            </w:r>
          </w:p>
          <w:p w14:paraId="727A461A">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258C94AD">
            <w:pPr>
              <w:jc w:val="center"/>
              <w:rPr>
                <w:bCs/>
                <w:color w:val="000000" w:themeColor="text1"/>
                <w:kern w:val="0"/>
                <w:sz w:val="22"/>
                <w:szCs w:val="22"/>
                <w14:textFill>
                  <w14:solidFill>
                    <w14:schemeClr w14:val="tx1"/>
                  </w14:solidFill>
                </w14:textFill>
              </w:rPr>
            </w:pPr>
          </w:p>
        </w:tc>
      </w:tr>
      <w:tr w14:paraId="1DFD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032DEA18">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0556E3DC">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5A1D8FC4">
            <w:pPr>
              <w:jc w:val="center"/>
              <w:rPr>
                <w:rFonts w:ascii="Times New Roman" w:hAnsi="Times New Roman" w:eastAsia="宋体" w:cs="Times New Roman"/>
                <w:kern w:val="2"/>
                <w:sz w:val="22"/>
                <w:szCs w:val="22"/>
                <w:lang w:val="en-US" w:eastAsia="zh-CN" w:bidi="ar-SA"/>
              </w:rPr>
            </w:pPr>
            <w:r>
              <w:rPr>
                <w:sz w:val="22"/>
                <w:szCs w:val="22"/>
              </w:rPr>
              <w:t>40200123011</w:t>
            </w:r>
          </w:p>
        </w:tc>
        <w:tc>
          <w:tcPr>
            <w:tcW w:w="1685" w:type="dxa"/>
            <w:shd w:val="clear" w:color="auto" w:fill="auto"/>
            <w:tcMar>
              <w:top w:w="57" w:type="dxa"/>
              <w:left w:w="57" w:type="dxa"/>
              <w:bottom w:w="57" w:type="dxa"/>
              <w:right w:w="57" w:type="dxa"/>
            </w:tcMar>
            <w:vAlign w:val="center"/>
          </w:tcPr>
          <w:p w14:paraId="72C3CF30">
            <w:pPr>
              <w:jc w:val="center"/>
              <w:rPr>
                <w:rFonts w:hint="eastAsia" w:ascii="Times New Roman" w:hAnsi="Times New Roman" w:eastAsia="宋体" w:cs="Times New Roman"/>
                <w:kern w:val="2"/>
                <w:sz w:val="22"/>
                <w:szCs w:val="22"/>
                <w:lang w:val="en-US" w:eastAsia="zh-CN" w:bidi="ar-SA"/>
              </w:rPr>
            </w:pPr>
            <w:r>
              <w:rPr>
                <w:rFonts w:hint="eastAsia"/>
                <w:sz w:val="22"/>
                <w:szCs w:val="22"/>
              </w:rPr>
              <w:t>英语论语导读</w:t>
            </w:r>
          </w:p>
        </w:tc>
        <w:tc>
          <w:tcPr>
            <w:tcW w:w="604" w:type="dxa"/>
            <w:shd w:val="clear" w:color="auto" w:fill="auto"/>
            <w:tcMar>
              <w:top w:w="57" w:type="dxa"/>
              <w:left w:w="57" w:type="dxa"/>
              <w:bottom w:w="57" w:type="dxa"/>
              <w:right w:w="57" w:type="dxa"/>
            </w:tcMar>
            <w:vAlign w:val="center"/>
          </w:tcPr>
          <w:p w14:paraId="521FEA55">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3562FF3B">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0B010537">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38F5A237">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7D956A00">
            <w:pPr>
              <w:jc w:val="center"/>
              <w:rPr>
                <w:sz w:val="22"/>
                <w:szCs w:val="22"/>
              </w:rPr>
            </w:pPr>
            <w:r>
              <w:rPr>
                <w:rFonts w:hint="eastAsia"/>
                <w:sz w:val="22"/>
                <w:szCs w:val="22"/>
              </w:rPr>
              <w:t>外国语</w:t>
            </w:r>
          </w:p>
          <w:p w14:paraId="5761BAD6">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2D1A0E27">
            <w:pPr>
              <w:jc w:val="center"/>
              <w:rPr>
                <w:bCs/>
                <w:color w:val="000000" w:themeColor="text1"/>
                <w:kern w:val="0"/>
                <w:sz w:val="22"/>
                <w:szCs w:val="22"/>
                <w14:textFill>
                  <w14:solidFill>
                    <w14:schemeClr w14:val="tx1"/>
                  </w14:solidFill>
                </w14:textFill>
              </w:rPr>
            </w:pPr>
          </w:p>
        </w:tc>
      </w:tr>
      <w:tr w14:paraId="57B1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0B03CAF2">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4CA1BD86">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0AF55934">
            <w:pPr>
              <w:jc w:val="center"/>
              <w:rPr>
                <w:rFonts w:ascii="Times New Roman" w:hAnsi="Times New Roman" w:eastAsia="宋体" w:cs="Times New Roman"/>
                <w:kern w:val="2"/>
                <w:sz w:val="22"/>
                <w:szCs w:val="22"/>
                <w:lang w:val="en-US" w:eastAsia="zh-CN" w:bidi="ar-SA"/>
              </w:rPr>
            </w:pPr>
            <w:r>
              <w:rPr>
                <w:sz w:val="22"/>
                <w:szCs w:val="22"/>
              </w:rPr>
              <w:t>40200123012</w:t>
            </w:r>
          </w:p>
        </w:tc>
        <w:tc>
          <w:tcPr>
            <w:tcW w:w="1685" w:type="dxa"/>
            <w:shd w:val="clear" w:color="auto" w:fill="auto"/>
            <w:tcMar>
              <w:top w:w="57" w:type="dxa"/>
              <w:left w:w="57" w:type="dxa"/>
              <w:bottom w:w="57" w:type="dxa"/>
              <w:right w:w="57" w:type="dxa"/>
            </w:tcMar>
            <w:vAlign w:val="center"/>
          </w:tcPr>
          <w:p w14:paraId="1ADCBF6C">
            <w:pPr>
              <w:jc w:val="center"/>
              <w:rPr>
                <w:rFonts w:hint="eastAsia" w:ascii="Times New Roman" w:hAnsi="Times New Roman" w:eastAsia="宋体" w:cs="Times New Roman"/>
                <w:kern w:val="2"/>
                <w:sz w:val="22"/>
                <w:szCs w:val="22"/>
                <w:lang w:val="en-US" w:eastAsia="zh-CN" w:bidi="ar-SA"/>
              </w:rPr>
            </w:pPr>
            <w:r>
              <w:rPr>
                <w:rFonts w:hint="eastAsia"/>
                <w:sz w:val="22"/>
                <w:szCs w:val="22"/>
              </w:rPr>
              <w:t>学术阅读策略</w:t>
            </w:r>
          </w:p>
        </w:tc>
        <w:tc>
          <w:tcPr>
            <w:tcW w:w="604" w:type="dxa"/>
            <w:shd w:val="clear" w:color="auto" w:fill="auto"/>
            <w:tcMar>
              <w:top w:w="57" w:type="dxa"/>
              <w:left w:w="57" w:type="dxa"/>
              <w:bottom w:w="57" w:type="dxa"/>
              <w:right w:w="57" w:type="dxa"/>
            </w:tcMar>
            <w:vAlign w:val="center"/>
          </w:tcPr>
          <w:p w14:paraId="16B79FC0">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29733950">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61DCEEE">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14A332BD">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420607AE">
            <w:pPr>
              <w:jc w:val="center"/>
              <w:rPr>
                <w:sz w:val="22"/>
                <w:szCs w:val="22"/>
              </w:rPr>
            </w:pPr>
            <w:r>
              <w:rPr>
                <w:rFonts w:hint="eastAsia"/>
                <w:sz w:val="22"/>
                <w:szCs w:val="22"/>
              </w:rPr>
              <w:t>外国语</w:t>
            </w:r>
          </w:p>
          <w:p w14:paraId="7E2A2660">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7A9BEB4F">
            <w:pPr>
              <w:jc w:val="center"/>
              <w:rPr>
                <w:bCs/>
                <w:color w:val="000000" w:themeColor="text1"/>
                <w:kern w:val="0"/>
                <w:sz w:val="22"/>
                <w:szCs w:val="22"/>
                <w14:textFill>
                  <w14:solidFill>
                    <w14:schemeClr w14:val="tx1"/>
                  </w14:solidFill>
                </w14:textFill>
              </w:rPr>
            </w:pPr>
          </w:p>
        </w:tc>
      </w:tr>
      <w:tr w14:paraId="3D3D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115766AA">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134A1C40">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4F687229">
            <w:pPr>
              <w:jc w:val="center"/>
              <w:rPr>
                <w:rFonts w:ascii="Times New Roman" w:hAnsi="Times New Roman" w:eastAsia="宋体" w:cs="Times New Roman"/>
                <w:kern w:val="2"/>
                <w:sz w:val="22"/>
                <w:szCs w:val="22"/>
                <w:lang w:val="en-US" w:eastAsia="zh-CN" w:bidi="ar-SA"/>
              </w:rPr>
            </w:pPr>
            <w:r>
              <w:rPr>
                <w:sz w:val="22"/>
                <w:szCs w:val="22"/>
              </w:rPr>
              <w:t>40200123013</w:t>
            </w:r>
          </w:p>
        </w:tc>
        <w:tc>
          <w:tcPr>
            <w:tcW w:w="1685" w:type="dxa"/>
            <w:shd w:val="clear" w:color="auto" w:fill="auto"/>
            <w:tcMar>
              <w:top w:w="57" w:type="dxa"/>
              <w:left w:w="57" w:type="dxa"/>
              <w:bottom w:w="57" w:type="dxa"/>
              <w:right w:w="57" w:type="dxa"/>
            </w:tcMar>
            <w:vAlign w:val="center"/>
          </w:tcPr>
          <w:p w14:paraId="1600395F">
            <w:pPr>
              <w:jc w:val="center"/>
              <w:rPr>
                <w:rFonts w:hint="eastAsia" w:ascii="Times New Roman" w:hAnsi="Times New Roman" w:eastAsia="宋体" w:cs="Times New Roman"/>
                <w:kern w:val="2"/>
                <w:sz w:val="22"/>
                <w:szCs w:val="22"/>
                <w:lang w:val="en-US" w:eastAsia="zh-CN" w:bidi="ar-SA"/>
              </w:rPr>
            </w:pPr>
            <w:r>
              <w:rPr>
                <w:rFonts w:hint="eastAsia"/>
                <w:sz w:val="22"/>
                <w:szCs w:val="22"/>
              </w:rPr>
              <w:t>学术英语交流与表达</w:t>
            </w:r>
          </w:p>
        </w:tc>
        <w:tc>
          <w:tcPr>
            <w:tcW w:w="604" w:type="dxa"/>
            <w:shd w:val="clear" w:color="auto" w:fill="auto"/>
            <w:tcMar>
              <w:top w:w="57" w:type="dxa"/>
              <w:left w:w="57" w:type="dxa"/>
              <w:bottom w:w="57" w:type="dxa"/>
              <w:right w:w="57" w:type="dxa"/>
            </w:tcMar>
            <w:vAlign w:val="center"/>
          </w:tcPr>
          <w:p w14:paraId="5C0BC563">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2EC3C4CD">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1FB223D1">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1CE0E292">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w:t>
            </w:r>
            <w:r>
              <w:rPr>
                <w:sz w:val="22"/>
                <w:szCs w:val="22"/>
              </w:rPr>
              <w:t>2</w:t>
            </w:r>
          </w:p>
        </w:tc>
        <w:tc>
          <w:tcPr>
            <w:tcW w:w="1008" w:type="dxa"/>
            <w:shd w:val="clear" w:color="auto" w:fill="auto"/>
            <w:tcMar>
              <w:top w:w="57" w:type="dxa"/>
              <w:left w:w="57" w:type="dxa"/>
              <w:bottom w:w="57" w:type="dxa"/>
              <w:right w:w="57" w:type="dxa"/>
            </w:tcMar>
            <w:vAlign w:val="center"/>
          </w:tcPr>
          <w:p w14:paraId="6BF9BD7D">
            <w:pPr>
              <w:jc w:val="center"/>
              <w:rPr>
                <w:sz w:val="22"/>
                <w:szCs w:val="22"/>
              </w:rPr>
            </w:pPr>
            <w:r>
              <w:rPr>
                <w:rFonts w:hint="eastAsia"/>
                <w:sz w:val="22"/>
                <w:szCs w:val="22"/>
              </w:rPr>
              <w:t>外国语</w:t>
            </w:r>
          </w:p>
          <w:p w14:paraId="5D109116">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1D906B32">
            <w:pPr>
              <w:jc w:val="center"/>
              <w:rPr>
                <w:bCs/>
                <w:color w:val="000000" w:themeColor="text1"/>
                <w:kern w:val="0"/>
                <w:sz w:val="22"/>
                <w:szCs w:val="22"/>
                <w14:textFill>
                  <w14:solidFill>
                    <w14:schemeClr w14:val="tx1"/>
                  </w14:solidFill>
                </w14:textFill>
              </w:rPr>
            </w:pPr>
          </w:p>
        </w:tc>
      </w:tr>
      <w:tr w14:paraId="156F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398B9279">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41B3EC1E">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top"/>
          </w:tcPr>
          <w:p w14:paraId="2D4096BF">
            <w:pPr>
              <w:jc w:val="center"/>
              <w:rPr>
                <w:rFonts w:ascii="Times New Roman" w:hAnsi="Times New Roman" w:eastAsia="宋体" w:cs="Times New Roman"/>
                <w:kern w:val="2"/>
                <w:sz w:val="22"/>
                <w:szCs w:val="22"/>
                <w:lang w:val="en-US" w:eastAsia="zh-CN" w:bidi="ar-SA"/>
              </w:rPr>
            </w:pPr>
            <w:r>
              <w:rPr>
                <w:sz w:val="22"/>
                <w:szCs w:val="22"/>
              </w:rPr>
              <w:t>60200123002</w:t>
            </w:r>
          </w:p>
        </w:tc>
        <w:tc>
          <w:tcPr>
            <w:tcW w:w="1685" w:type="dxa"/>
            <w:shd w:val="clear" w:color="auto" w:fill="auto"/>
            <w:tcMar>
              <w:top w:w="57" w:type="dxa"/>
              <w:left w:w="57" w:type="dxa"/>
              <w:bottom w:w="57" w:type="dxa"/>
              <w:right w:w="57" w:type="dxa"/>
            </w:tcMar>
            <w:vAlign w:val="center"/>
          </w:tcPr>
          <w:p w14:paraId="2704BD7C">
            <w:pPr>
              <w:jc w:val="center"/>
              <w:rPr>
                <w:rFonts w:hint="eastAsia" w:ascii="Times New Roman" w:hAnsi="Times New Roman" w:eastAsia="宋体" w:cs="Times New Roman"/>
                <w:kern w:val="2"/>
                <w:sz w:val="22"/>
                <w:szCs w:val="22"/>
                <w:lang w:val="en-US" w:eastAsia="zh-CN" w:bidi="ar-SA"/>
              </w:rPr>
            </w:pPr>
            <w:r>
              <w:rPr>
                <w:rFonts w:hint="eastAsia"/>
                <w:sz w:val="22"/>
                <w:szCs w:val="22"/>
              </w:rPr>
              <w:t>英语演讲（高阶）</w:t>
            </w:r>
          </w:p>
        </w:tc>
        <w:tc>
          <w:tcPr>
            <w:tcW w:w="604" w:type="dxa"/>
            <w:shd w:val="clear" w:color="auto" w:fill="auto"/>
            <w:tcMar>
              <w:top w:w="57" w:type="dxa"/>
              <w:left w:w="57" w:type="dxa"/>
              <w:bottom w:w="57" w:type="dxa"/>
              <w:right w:w="57" w:type="dxa"/>
            </w:tcMar>
            <w:vAlign w:val="center"/>
          </w:tcPr>
          <w:p w14:paraId="1D4B26FD">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4C884F8F">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1CF3AE01">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48FA9DD0">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、2</w:t>
            </w:r>
          </w:p>
        </w:tc>
        <w:tc>
          <w:tcPr>
            <w:tcW w:w="1008" w:type="dxa"/>
            <w:shd w:val="clear" w:color="auto" w:fill="auto"/>
            <w:tcMar>
              <w:top w:w="57" w:type="dxa"/>
              <w:left w:w="57" w:type="dxa"/>
              <w:bottom w:w="57" w:type="dxa"/>
              <w:right w:w="57" w:type="dxa"/>
            </w:tcMar>
            <w:vAlign w:val="top"/>
          </w:tcPr>
          <w:p w14:paraId="66D9D199">
            <w:pPr>
              <w:jc w:val="center"/>
              <w:rPr>
                <w:sz w:val="22"/>
                <w:szCs w:val="22"/>
              </w:rPr>
            </w:pPr>
            <w:r>
              <w:rPr>
                <w:rFonts w:hint="eastAsia"/>
                <w:sz w:val="22"/>
                <w:szCs w:val="22"/>
              </w:rPr>
              <w:t>外国语</w:t>
            </w:r>
          </w:p>
          <w:p w14:paraId="19029F81">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0E69BC91">
            <w:pPr>
              <w:jc w:val="center"/>
              <w:rPr>
                <w:bCs/>
                <w:color w:val="000000" w:themeColor="text1"/>
                <w:kern w:val="0"/>
                <w:sz w:val="22"/>
                <w:szCs w:val="22"/>
                <w14:textFill>
                  <w14:solidFill>
                    <w14:schemeClr w14:val="tx1"/>
                  </w14:solidFill>
                </w14:textFill>
              </w:rPr>
            </w:pPr>
          </w:p>
        </w:tc>
      </w:tr>
      <w:tr w14:paraId="0A732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3D2471DD">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20E07942">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top"/>
          </w:tcPr>
          <w:p w14:paraId="11A5DAE1">
            <w:pPr>
              <w:jc w:val="center"/>
              <w:rPr>
                <w:rFonts w:ascii="Times New Roman" w:hAnsi="Times New Roman" w:eastAsia="宋体" w:cs="Times New Roman"/>
                <w:kern w:val="2"/>
                <w:sz w:val="22"/>
                <w:szCs w:val="22"/>
                <w:lang w:val="en-US" w:eastAsia="zh-CN" w:bidi="ar-SA"/>
              </w:rPr>
            </w:pPr>
            <w:r>
              <w:rPr>
                <w:sz w:val="22"/>
                <w:szCs w:val="22"/>
              </w:rPr>
              <w:t>60200123001</w:t>
            </w:r>
          </w:p>
        </w:tc>
        <w:tc>
          <w:tcPr>
            <w:tcW w:w="1685" w:type="dxa"/>
            <w:shd w:val="clear" w:color="auto" w:fill="auto"/>
            <w:tcMar>
              <w:top w:w="57" w:type="dxa"/>
              <w:left w:w="57" w:type="dxa"/>
              <w:bottom w:w="57" w:type="dxa"/>
              <w:right w:w="57" w:type="dxa"/>
            </w:tcMar>
            <w:vAlign w:val="center"/>
          </w:tcPr>
          <w:p w14:paraId="66B32D23">
            <w:pPr>
              <w:jc w:val="center"/>
              <w:rPr>
                <w:rFonts w:hint="eastAsia" w:ascii="Times New Roman" w:hAnsi="Times New Roman" w:eastAsia="宋体" w:cs="Times New Roman"/>
                <w:kern w:val="2"/>
                <w:sz w:val="22"/>
                <w:szCs w:val="22"/>
                <w:lang w:val="en-US" w:eastAsia="zh-CN" w:bidi="ar-SA"/>
              </w:rPr>
            </w:pPr>
            <w:r>
              <w:rPr>
                <w:rFonts w:hint="eastAsia"/>
                <w:sz w:val="22"/>
                <w:szCs w:val="22"/>
              </w:rPr>
              <w:t>科技英语阅读与写作（高阶）</w:t>
            </w:r>
          </w:p>
        </w:tc>
        <w:tc>
          <w:tcPr>
            <w:tcW w:w="604" w:type="dxa"/>
            <w:shd w:val="clear" w:color="auto" w:fill="auto"/>
            <w:tcMar>
              <w:top w:w="57" w:type="dxa"/>
              <w:left w:w="57" w:type="dxa"/>
              <w:bottom w:w="57" w:type="dxa"/>
              <w:right w:w="57" w:type="dxa"/>
            </w:tcMar>
            <w:vAlign w:val="center"/>
          </w:tcPr>
          <w:p w14:paraId="1B4B17E5">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22FD85E6">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1C1622C">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591FB923">
            <w:pPr>
              <w:jc w:val="center"/>
              <w:rPr>
                <w:rFonts w:ascii="Times New Roman" w:hAnsi="Times New Roman" w:eastAsia="宋体" w:cs="Times New Roman"/>
                <w:kern w:val="2"/>
                <w:sz w:val="22"/>
                <w:szCs w:val="22"/>
                <w:lang w:val="en-US" w:eastAsia="zh-CN" w:bidi="ar-SA"/>
              </w:rPr>
            </w:pPr>
            <w:r>
              <w:rPr>
                <w:sz w:val="22"/>
                <w:szCs w:val="22"/>
              </w:rPr>
              <w:t>1</w:t>
            </w:r>
            <w:r>
              <w:rPr>
                <w:rFonts w:hint="eastAsia"/>
                <w:sz w:val="22"/>
                <w:szCs w:val="22"/>
              </w:rPr>
              <w:t>、2</w:t>
            </w:r>
          </w:p>
        </w:tc>
        <w:tc>
          <w:tcPr>
            <w:tcW w:w="1008" w:type="dxa"/>
            <w:shd w:val="clear" w:color="auto" w:fill="auto"/>
            <w:tcMar>
              <w:top w:w="57" w:type="dxa"/>
              <w:left w:w="57" w:type="dxa"/>
              <w:bottom w:w="57" w:type="dxa"/>
              <w:right w:w="57" w:type="dxa"/>
            </w:tcMar>
            <w:vAlign w:val="top"/>
          </w:tcPr>
          <w:p w14:paraId="10105699">
            <w:pPr>
              <w:jc w:val="center"/>
              <w:rPr>
                <w:sz w:val="22"/>
                <w:szCs w:val="22"/>
              </w:rPr>
            </w:pPr>
            <w:r>
              <w:rPr>
                <w:rFonts w:hint="eastAsia"/>
                <w:sz w:val="22"/>
                <w:szCs w:val="22"/>
              </w:rPr>
              <w:t>外国语</w:t>
            </w:r>
          </w:p>
          <w:p w14:paraId="7C92A5B2">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2416E788">
            <w:pPr>
              <w:jc w:val="center"/>
              <w:rPr>
                <w:bCs/>
                <w:color w:val="000000" w:themeColor="text1"/>
                <w:kern w:val="0"/>
                <w:sz w:val="22"/>
                <w:szCs w:val="22"/>
                <w14:textFill>
                  <w14:solidFill>
                    <w14:schemeClr w14:val="tx1"/>
                  </w14:solidFill>
                </w14:textFill>
              </w:rPr>
            </w:pPr>
          </w:p>
        </w:tc>
      </w:tr>
      <w:tr w14:paraId="2FE5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vAlign w:val="center"/>
          </w:tcPr>
          <w:p w14:paraId="13B6FD2A">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8FCE253">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0DF80E0E">
            <w:pPr>
              <w:jc w:val="center"/>
              <w:rPr>
                <w:rFonts w:ascii="Times New Roman" w:hAnsi="Times New Roman" w:eastAsia="宋体" w:cs="Times New Roman"/>
                <w:kern w:val="2"/>
                <w:sz w:val="22"/>
                <w:szCs w:val="22"/>
                <w:lang w:val="en-US" w:eastAsia="zh-CN" w:bidi="ar-SA"/>
              </w:rPr>
            </w:pPr>
            <w:r>
              <w:rPr>
                <w:rFonts w:hint="eastAsia"/>
                <w:sz w:val="22"/>
                <w:szCs w:val="22"/>
              </w:rPr>
              <w:t>40200123014-17</w:t>
            </w:r>
          </w:p>
        </w:tc>
        <w:tc>
          <w:tcPr>
            <w:tcW w:w="1685" w:type="dxa"/>
            <w:shd w:val="clear" w:color="auto" w:fill="auto"/>
            <w:tcMar>
              <w:top w:w="57" w:type="dxa"/>
              <w:left w:w="57" w:type="dxa"/>
              <w:bottom w:w="57" w:type="dxa"/>
              <w:right w:w="57" w:type="dxa"/>
            </w:tcMar>
            <w:vAlign w:val="center"/>
          </w:tcPr>
          <w:p w14:paraId="1A9AE307">
            <w:pPr>
              <w:jc w:val="center"/>
              <w:rPr>
                <w:sz w:val="22"/>
                <w:szCs w:val="22"/>
              </w:rPr>
            </w:pPr>
            <w:r>
              <w:rPr>
                <w:rFonts w:hint="eastAsia"/>
                <w:sz w:val="22"/>
                <w:szCs w:val="22"/>
              </w:rPr>
              <w:t>第一外国语</w:t>
            </w:r>
          </w:p>
          <w:p w14:paraId="4F6E2BF6">
            <w:pPr>
              <w:jc w:val="center"/>
              <w:rPr>
                <w:rFonts w:hint="eastAsia" w:ascii="Times New Roman" w:hAnsi="Times New Roman" w:eastAsia="宋体" w:cs="Times New Roman"/>
                <w:kern w:val="2"/>
                <w:sz w:val="22"/>
                <w:szCs w:val="22"/>
                <w:lang w:val="en-US" w:eastAsia="zh-CN" w:bidi="ar-SA"/>
              </w:rPr>
            </w:pPr>
            <w:r>
              <w:rPr>
                <w:rFonts w:hint="eastAsia"/>
                <w:sz w:val="22"/>
                <w:szCs w:val="22"/>
              </w:rPr>
              <w:t>（日、法、德、俄语）</w:t>
            </w:r>
          </w:p>
        </w:tc>
        <w:tc>
          <w:tcPr>
            <w:tcW w:w="604" w:type="dxa"/>
            <w:shd w:val="clear" w:color="auto" w:fill="auto"/>
            <w:tcMar>
              <w:top w:w="57" w:type="dxa"/>
              <w:left w:w="57" w:type="dxa"/>
              <w:bottom w:w="57" w:type="dxa"/>
              <w:right w:w="57" w:type="dxa"/>
            </w:tcMar>
            <w:vAlign w:val="center"/>
          </w:tcPr>
          <w:p w14:paraId="2DA1E72A">
            <w:pPr>
              <w:jc w:val="center"/>
              <w:rPr>
                <w:rFonts w:ascii="Times New Roman" w:hAnsi="Times New Roman" w:eastAsia="宋体" w:cs="Times New Roman"/>
                <w:kern w:val="2"/>
                <w:sz w:val="22"/>
                <w:szCs w:val="22"/>
                <w:lang w:val="en-US" w:eastAsia="zh-CN" w:bidi="ar-SA"/>
              </w:rPr>
            </w:pPr>
            <w:r>
              <w:rPr>
                <w:sz w:val="22"/>
                <w:szCs w:val="22"/>
              </w:rPr>
              <w:t>36</w:t>
            </w:r>
          </w:p>
        </w:tc>
        <w:tc>
          <w:tcPr>
            <w:tcW w:w="567" w:type="dxa"/>
            <w:shd w:val="clear" w:color="auto" w:fill="auto"/>
            <w:tcMar>
              <w:top w:w="57" w:type="dxa"/>
              <w:left w:w="57" w:type="dxa"/>
              <w:bottom w:w="57" w:type="dxa"/>
              <w:right w:w="57" w:type="dxa"/>
            </w:tcMar>
            <w:vAlign w:val="center"/>
          </w:tcPr>
          <w:p w14:paraId="4AB43C6C">
            <w:pPr>
              <w:jc w:val="center"/>
              <w:rPr>
                <w:rFonts w:ascii="Times New Roman" w:hAnsi="Times New Roman" w:eastAsia="宋体" w:cs="Times New Roman"/>
                <w:kern w:val="2"/>
                <w:sz w:val="22"/>
                <w:szCs w:val="22"/>
                <w:lang w:val="en-US" w:eastAsia="zh-CN" w:bidi="ar-SA"/>
              </w:rPr>
            </w:pPr>
          </w:p>
        </w:tc>
        <w:tc>
          <w:tcPr>
            <w:tcW w:w="567" w:type="dxa"/>
            <w:shd w:val="clear" w:color="auto" w:fill="auto"/>
            <w:tcMar>
              <w:top w:w="57" w:type="dxa"/>
              <w:left w:w="57" w:type="dxa"/>
              <w:bottom w:w="57" w:type="dxa"/>
              <w:right w:w="57" w:type="dxa"/>
            </w:tcMar>
            <w:vAlign w:val="center"/>
          </w:tcPr>
          <w:p w14:paraId="2017D36D">
            <w:pPr>
              <w:jc w:val="center"/>
              <w:rPr>
                <w:rFonts w:ascii="Times New Roman" w:hAnsi="Times New Roman" w:eastAsia="宋体" w:cs="Times New Roman"/>
                <w:kern w:val="2"/>
                <w:sz w:val="22"/>
                <w:szCs w:val="22"/>
                <w:lang w:val="en-US" w:eastAsia="zh-CN" w:bidi="ar-SA"/>
              </w:rPr>
            </w:pPr>
            <w:r>
              <w:rPr>
                <w:sz w:val="22"/>
                <w:szCs w:val="22"/>
              </w:rPr>
              <w:t>2</w:t>
            </w:r>
          </w:p>
        </w:tc>
        <w:tc>
          <w:tcPr>
            <w:tcW w:w="709" w:type="dxa"/>
            <w:shd w:val="clear" w:color="auto" w:fill="auto"/>
            <w:tcMar>
              <w:top w:w="57" w:type="dxa"/>
              <w:left w:w="57" w:type="dxa"/>
              <w:bottom w:w="57" w:type="dxa"/>
              <w:right w:w="57" w:type="dxa"/>
            </w:tcMar>
            <w:vAlign w:val="center"/>
          </w:tcPr>
          <w:p w14:paraId="33F76661">
            <w:pPr>
              <w:jc w:val="center"/>
              <w:rPr>
                <w:rFonts w:ascii="Times New Roman" w:hAnsi="Times New Roman" w:eastAsia="宋体" w:cs="Times New Roman"/>
                <w:kern w:val="2"/>
                <w:sz w:val="22"/>
                <w:szCs w:val="22"/>
                <w:lang w:val="en-US" w:eastAsia="zh-CN" w:bidi="ar-SA"/>
              </w:rPr>
            </w:pPr>
            <w:r>
              <w:rPr>
                <w:sz w:val="22"/>
                <w:szCs w:val="22"/>
              </w:rPr>
              <w:t>2</w:t>
            </w:r>
          </w:p>
        </w:tc>
        <w:tc>
          <w:tcPr>
            <w:tcW w:w="1008" w:type="dxa"/>
            <w:shd w:val="clear" w:color="auto" w:fill="auto"/>
            <w:tcMar>
              <w:top w:w="57" w:type="dxa"/>
              <w:left w:w="57" w:type="dxa"/>
              <w:bottom w:w="57" w:type="dxa"/>
              <w:right w:w="57" w:type="dxa"/>
            </w:tcMar>
            <w:vAlign w:val="center"/>
          </w:tcPr>
          <w:p w14:paraId="4C524596">
            <w:pPr>
              <w:jc w:val="center"/>
              <w:rPr>
                <w:sz w:val="22"/>
                <w:szCs w:val="22"/>
              </w:rPr>
            </w:pPr>
            <w:r>
              <w:rPr>
                <w:rFonts w:hint="eastAsia"/>
                <w:sz w:val="22"/>
                <w:szCs w:val="22"/>
              </w:rPr>
              <w:t>外国语</w:t>
            </w:r>
          </w:p>
          <w:p w14:paraId="560EBB46">
            <w:pPr>
              <w:jc w:val="center"/>
              <w:rPr>
                <w:rFonts w:hint="eastAsia" w:ascii="Times New Roman" w:hAnsi="Times New Roman" w:eastAsia="宋体" w:cs="Times New Roman"/>
                <w:kern w:val="2"/>
                <w:sz w:val="22"/>
                <w:szCs w:val="22"/>
                <w:lang w:val="en-US" w:eastAsia="zh-CN" w:bidi="ar-SA"/>
              </w:rPr>
            </w:pPr>
            <w:r>
              <w:rPr>
                <w:rFonts w:hint="eastAsia"/>
                <w:sz w:val="22"/>
                <w:szCs w:val="22"/>
              </w:rPr>
              <w:t>学院</w:t>
            </w:r>
          </w:p>
        </w:tc>
        <w:tc>
          <w:tcPr>
            <w:tcW w:w="728" w:type="dxa"/>
            <w:vMerge w:val="continue"/>
            <w:tcMar>
              <w:top w:w="57" w:type="dxa"/>
              <w:left w:w="57" w:type="dxa"/>
              <w:bottom w:w="57" w:type="dxa"/>
              <w:right w:w="57" w:type="dxa"/>
            </w:tcMar>
            <w:vAlign w:val="center"/>
          </w:tcPr>
          <w:p w14:paraId="4F3D5B7D">
            <w:pPr>
              <w:jc w:val="center"/>
              <w:rPr>
                <w:bCs/>
                <w:color w:val="000000" w:themeColor="text1"/>
                <w:kern w:val="0"/>
                <w:sz w:val="22"/>
                <w:szCs w:val="22"/>
                <w14:textFill>
                  <w14:solidFill>
                    <w14:schemeClr w14:val="tx1"/>
                  </w14:solidFill>
                </w14:textFill>
              </w:rPr>
            </w:pPr>
          </w:p>
        </w:tc>
      </w:tr>
      <w:tr w14:paraId="3A19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5EF28988">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restart"/>
            <w:tcMar>
              <w:top w:w="57" w:type="dxa"/>
              <w:left w:w="57" w:type="dxa"/>
              <w:bottom w:w="57" w:type="dxa"/>
              <w:right w:w="57" w:type="dxa"/>
            </w:tcMar>
            <w:vAlign w:val="center"/>
          </w:tcPr>
          <w:p w14:paraId="00666925">
            <w:pPr>
              <w:ind w:left="-105" w:leftChars="-50" w:right="-105" w:rightChars="-50"/>
              <w:jc w:val="center"/>
              <w:rPr>
                <w:bCs/>
                <w:color w:val="000000" w:themeColor="text1"/>
                <w:kern w:val="0"/>
                <w:sz w:val="22"/>
                <w:szCs w:val="22"/>
                <w14:textFill>
                  <w14:solidFill>
                    <w14:schemeClr w14:val="tx1"/>
                  </w14:solidFill>
                </w14:textFill>
              </w:rPr>
            </w:pPr>
          </w:p>
          <w:p w14:paraId="5FAF35A2">
            <w:pPr>
              <w:ind w:left="-105" w:leftChars="-50" w:right="-105" w:rightChars="-50"/>
              <w:jc w:val="center"/>
              <w:rPr>
                <w:bCs/>
                <w:color w:val="000000" w:themeColor="text1"/>
                <w:kern w:val="0"/>
                <w:sz w:val="22"/>
                <w:szCs w:val="22"/>
                <w14:textFill>
                  <w14:solidFill>
                    <w14:schemeClr w14:val="tx1"/>
                  </w14:solidFill>
                </w14:textFill>
              </w:rPr>
            </w:pPr>
          </w:p>
          <w:p w14:paraId="2FFA5959">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思政</w:t>
            </w:r>
          </w:p>
          <w:p w14:paraId="536420E7">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（3学分）</w:t>
            </w:r>
          </w:p>
        </w:tc>
        <w:tc>
          <w:tcPr>
            <w:tcW w:w="1058" w:type="dxa"/>
            <w:tcMar>
              <w:top w:w="57" w:type="dxa"/>
              <w:left w:w="57" w:type="dxa"/>
              <w:bottom w:w="57" w:type="dxa"/>
              <w:right w:w="57" w:type="dxa"/>
            </w:tcMar>
            <w:vAlign w:val="center"/>
          </w:tcPr>
          <w:p w14:paraId="6EC2CDBD">
            <w:pPr>
              <w:widowControl/>
              <w:jc w:val="center"/>
              <w:rPr>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40210123001</w:t>
            </w:r>
          </w:p>
        </w:tc>
        <w:tc>
          <w:tcPr>
            <w:tcW w:w="1685" w:type="dxa"/>
            <w:tcMar>
              <w:top w:w="57" w:type="dxa"/>
              <w:left w:w="57" w:type="dxa"/>
              <w:bottom w:w="57" w:type="dxa"/>
              <w:right w:w="57" w:type="dxa"/>
            </w:tcMar>
            <w:vAlign w:val="center"/>
          </w:tcPr>
          <w:p w14:paraId="03888FFF">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新时代中国特色社会主义理论与实践</w:t>
            </w:r>
          </w:p>
        </w:tc>
        <w:tc>
          <w:tcPr>
            <w:tcW w:w="604" w:type="dxa"/>
            <w:tcMar>
              <w:top w:w="57" w:type="dxa"/>
              <w:left w:w="57" w:type="dxa"/>
              <w:bottom w:w="57" w:type="dxa"/>
              <w:right w:w="57" w:type="dxa"/>
            </w:tcMar>
            <w:vAlign w:val="center"/>
          </w:tcPr>
          <w:p w14:paraId="5125AF2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1ABE199C">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E7C9B3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6512741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1008" w:type="dxa"/>
            <w:tcBorders>
              <w:bottom w:val="single" w:color="000000" w:sz="4" w:space="0"/>
            </w:tcBorders>
            <w:tcMar>
              <w:top w:w="57" w:type="dxa"/>
              <w:left w:w="57" w:type="dxa"/>
              <w:bottom w:w="57" w:type="dxa"/>
              <w:right w:w="57" w:type="dxa"/>
            </w:tcMar>
            <w:vAlign w:val="center"/>
          </w:tcPr>
          <w:p w14:paraId="2CD2F09C">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马克思主义学院</w:t>
            </w:r>
          </w:p>
        </w:tc>
        <w:tc>
          <w:tcPr>
            <w:tcW w:w="728" w:type="dxa"/>
            <w:tcMar>
              <w:top w:w="57" w:type="dxa"/>
              <w:left w:w="57" w:type="dxa"/>
              <w:bottom w:w="57" w:type="dxa"/>
              <w:right w:w="57" w:type="dxa"/>
            </w:tcMar>
            <w:vAlign w:val="center"/>
          </w:tcPr>
          <w:p w14:paraId="43CDB820">
            <w:pPr>
              <w:jc w:val="center"/>
              <w:rPr>
                <w:bCs/>
                <w:color w:val="000000" w:themeColor="text1"/>
                <w:kern w:val="0"/>
                <w:sz w:val="22"/>
                <w:szCs w:val="22"/>
                <w14:textFill>
                  <w14:solidFill>
                    <w14:schemeClr w14:val="tx1"/>
                  </w14:solidFill>
                </w14:textFill>
              </w:rPr>
            </w:pPr>
          </w:p>
        </w:tc>
      </w:tr>
      <w:tr w14:paraId="0010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0970EB03">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6EAE6C34">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7B56B84F">
            <w:pPr>
              <w:widowControl/>
              <w:jc w:val="center"/>
              <w:rPr>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40210123002</w:t>
            </w:r>
          </w:p>
        </w:tc>
        <w:tc>
          <w:tcPr>
            <w:tcW w:w="1685" w:type="dxa"/>
            <w:tcMar>
              <w:top w:w="57" w:type="dxa"/>
              <w:left w:w="57" w:type="dxa"/>
              <w:bottom w:w="57" w:type="dxa"/>
              <w:right w:w="57" w:type="dxa"/>
            </w:tcMar>
            <w:vAlign w:val="center"/>
          </w:tcPr>
          <w:p w14:paraId="16315DCB">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自然辩证法概论</w:t>
            </w:r>
          </w:p>
        </w:tc>
        <w:tc>
          <w:tcPr>
            <w:tcW w:w="604" w:type="dxa"/>
            <w:tcMar>
              <w:top w:w="57" w:type="dxa"/>
              <w:left w:w="57" w:type="dxa"/>
              <w:bottom w:w="57" w:type="dxa"/>
              <w:right w:w="57" w:type="dxa"/>
            </w:tcMar>
            <w:vAlign w:val="center"/>
          </w:tcPr>
          <w:p w14:paraId="27F1992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18</w:t>
            </w:r>
          </w:p>
        </w:tc>
        <w:tc>
          <w:tcPr>
            <w:tcW w:w="567" w:type="dxa"/>
            <w:tcMar>
              <w:top w:w="57" w:type="dxa"/>
              <w:left w:w="57" w:type="dxa"/>
              <w:bottom w:w="57" w:type="dxa"/>
              <w:right w:w="57" w:type="dxa"/>
            </w:tcMar>
            <w:vAlign w:val="center"/>
          </w:tcPr>
          <w:p w14:paraId="59ECC05F">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F708F6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709" w:type="dxa"/>
            <w:tcMar>
              <w:top w:w="57" w:type="dxa"/>
              <w:left w:w="57" w:type="dxa"/>
              <w:bottom w:w="57" w:type="dxa"/>
              <w:right w:w="57" w:type="dxa"/>
            </w:tcMar>
            <w:vAlign w:val="center"/>
          </w:tcPr>
          <w:p w14:paraId="251AAD0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1008" w:type="dxa"/>
            <w:tcBorders>
              <w:top w:val="single" w:color="000000" w:sz="4" w:space="0"/>
            </w:tcBorders>
            <w:tcMar>
              <w:top w:w="57" w:type="dxa"/>
              <w:left w:w="57" w:type="dxa"/>
              <w:bottom w:w="57" w:type="dxa"/>
              <w:right w:w="57" w:type="dxa"/>
            </w:tcMar>
            <w:vAlign w:val="center"/>
          </w:tcPr>
          <w:p w14:paraId="5EC70BA4">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马克思主义学院</w:t>
            </w:r>
          </w:p>
        </w:tc>
        <w:tc>
          <w:tcPr>
            <w:tcW w:w="728" w:type="dxa"/>
            <w:tcMar>
              <w:top w:w="57" w:type="dxa"/>
              <w:left w:w="57" w:type="dxa"/>
              <w:bottom w:w="57" w:type="dxa"/>
              <w:right w:w="57" w:type="dxa"/>
            </w:tcMar>
            <w:vAlign w:val="center"/>
          </w:tcPr>
          <w:p w14:paraId="2027668A">
            <w:pPr>
              <w:jc w:val="center"/>
              <w:rPr>
                <w:bCs/>
                <w:color w:val="000000" w:themeColor="text1"/>
                <w:kern w:val="0"/>
                <w:sz w:val="22"/>
                <w:szCs w:val="22"/>
                <w14:textFill>
                  <w14:solidFill>
                    <w14:schemeClr w14:val="tx1"/>
                  </w14:solidFill>
                </w14:textFill>
              </w:rPr>
            </w:pPr>
          </w:p>
        </w:tc>
      </w:tr>
      <w:tr w14:paraId="29C3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1CB6FF90">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restart"/>
            <w:tcMar>
              <w:top w:w="57" w:type="dxa"/>
              <w:left w:w="57" w:type="dxa"/>
              <w:bottom w:w="57" w:type="dxa"/>
              <w:right w:w="57" w:type="dxa"/>
            </w:tcMar>
            <w:vAlign w:val="center"/>
          </w:tcPr>
          <w:p w14:paraId="7B8F8E70">
            <w:pPr>
              <w:ind w:left="-105" w:leftChars="-50" w:right="-105" w:rightChars="-50"/>
              <w:jc w:val="center"/>
              <w:rPr>
                <w:bCs/>
                <w:color w:val="000000" w:themeColor="text1"/>
                <w:kern w:val="0"/>
                <w:sz w:val="22"/>
                <w:szCs w:val="22"/>
                <w14:textFill>
                  <w14:solidFill>
                    <w14:schemeClr w14:val="tx1"/>
                  </w14:solidFill>
                </w14:textFill>
              </w:rPr>
            </w:pPr>
            <w:r>
              <w:rPr>
                <w:rFonts w:hint="eastAsia"/>
                <w:bCs/>
                <w:color w:val="000000" w:themeColor="text1"/>
                <w:kern w:val="0"/>
                <w:sz w:val="22"/>
                <w:szCs w:val="22"/>
                <w14:textFill>
                  <w14:solidFill>
                    <w14:schemeClr w14:val="tx1"/>
                  </w14:solidFill>
                </w14:textFill>
              </w:rPr>
              <w:t>数学</w:t>
            </w:r>
          </w:p>
          <w:p w14:paraId="17F88CFC">
            <w:pPr>
              <w:ind w:left="-105" w:leftChars="-50" w:right="-105" w:rightChars="-50"/>
              <w:jc w:val="center"/>
              <w:rPr>
                <w:bCs/>
                <w:color w:val="000000" w:themeColor="text1"/>
                <w:kern w:val="0"/>
                <w:sz w:val="22"/>
                <w:szCs w:val="22"/>
                <w14:textFill>
                  <w14:solidFill>
                    <w14:schemeClr w14:val="tx1"/>
                  </w14:solidFill>
                </w14:textFill>
              </w:rPr>
            </w:pPr>
            <w:r>
              <w:rPr>
                <w:rFonts w:hint="eastAsia"/>
                <w:bCs/>
                <w:color w:val="000000" w:themeColor="text1"/>
                <w:kern w:val="0"/>
                <w:sz w:val="22"/>
                <w:szCs w:val="22"/>
                <w14:textFill>
                  <w14:solidFill>
                    <w14:schemeClr w14:val="tx1"/>
                  </w14:solidFill>
                </w14:textFill>
              </w:rPr>
              <w:t>（4学分）</w:t>
            </w:r>
          </w:p>
        </w:tc>
        <w:tc>
          <w:tcPr>
            <w:tcW w:w="1058" w:type="dxa"/>
            <w:tcMar>
              <w:top w:w="57" w:type="dxa"/>
              <w:left w:w="57" w:type="dxa"/>
              <w:bottom w:w="57" w:type="dxa"/>
              <w:right w:w="57" w:type="dxa"/>
            </w:tcMar>
            <w:vAlign w:val="center"/>
          </w:tcPr>
          <w:p w14:paraId="5E2CB64E">
            <w:pPr>
              <w:widowControl/>
              <w:jc w:val="center"/>
              <w:rPr>
                <w:rFonts w:eastAsia="等线"/>
                <w:color w:val="000000" w:themeColor="text1"/>
                <w:kern w:val="0"/>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40150123001</w:t>
            </w:r>
          </w:p>
        </w:tc>
        <w:tc>
          <w:tcPr>
            <w:tcW w:w="1685" w:type="dxa"/>
            <w:tcMar>
              <w:top w:w="57" w:type="dxa"/>
              <w:left w:w="57" w:type="dxa"/>
              <w:bottom w:w="57" w:type="dxa"/>
              <w:right w:w="57" w:type="dxa"/>
            </w:tcMar>
            <w:vAlign w:val="center"/>
          </w:tcPr>
          <w:p w14:paraId="5CF310D3">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数学物理方程</w:t>
            </w:r>
          </w:p>
        </w:tc>
        <w:tc>
          <w:tcPr>
            <w:tcW w:w="604" w:type="dxa"/>
            <w:tcMar>
              <w:top w:w="57" w:type="dxa"/>
              <w:left w:w="57" w:type="dxa"/>
              <w:bottom w:w="57" w:type="dxa"/>
              <w:right w:w="57" w:type="dxa"/>
            </w:tcMar>
            <w:vAlign w:val="center"/>
          </w:tcPr>
          <w:p w14:paraId="486F53E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0F0F3A69">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33866C9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48EF7E5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1008" w:type="dxa"/>
            <w:tcBorders>
              <w:top w:val="single" w:color="000000" w:sz="4" w:space="0"/>
            </w:tcBorders>
            <w:tcMar>
              <w:top w:w="57" w:type="dxa"/>
              <w:left w:w="57" w:type="dxa"/>
              <w:bottom w:w="57" w:type="dxa"/>
              <w:right w:w="57" w:type="dxa"/>
            </w:tcMar>
            <w:vAlign w:val="center"/>
          </w:tcPr>
          <w:p w14:paraId="32725F78">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restart"/>
            <w:tcMar>
              <w:top w:w="57" w:type="dxa"/>
              <w:left w:w="57" w:type="dxa"/>
              <w:bottom w:w="57" w:type="dxa"/>
              <w:right w:w="57" w:type="dxa"/>
            </w:tcMar>
            <w:vAlign w:val="center"/>
          </w:tcPr>
          <w:p w14:paraId="2220A5D1">
            <w:pPr>
              <w:jc w:val="center"/>
              <w:rPr>
                <w:rFonts w:hint="eastAsia"/>
                <w:bCs/>
                <w:kern w:val="0"/>
                <w:sz w:val="22"/>
                <w:szCs w:val="22"/>
              </w:rPr>
            </w:pPr>
            <w:r>
              <w:rPr>
                <w:rFonts w:hint="eastAsia"/>
                <w:bCs/>
                <w:kern w:val="0"/>
                <w:sz w:val="22"/>
                <w:szCs w:val="22"/>
              </w:rPr>
              <w:t>任选</w:t>
            </w:r>
          </w:p>
          <w:p w14:paraId="274FB814">
            <w:pPr>
              <w:jc w:val="center"/>
              <w:rPr>
                <w:bCs/>
                <w:color w:val="000000" w:themeColor="text1"/>
                <w:kern w:val="0"/>
                <w:sz w:val="22"/>
                <w:szCs w:val="22"/>
                <w14:textFill>
                  <w14:solidFill>
                    <w14:schemeClr w14:val="tx1"/>
                  </w14:solidFill>
                </w14:textFill>
              </w:rPr>
            </w:pPr>
            <w:r>
              <w:rPr>
                <w:rFonts w:hint="eastAsia"/>
                <w:bCs/>
                <w:kern w:val="0"/>
                <w:sz w:val="22"/>
                <w:szCs w:val="22"/>
              </w:rPr>
              <w:t>2门</w:t>
            </w:r>
          </w:p>
        </w:tc>
      </w:tr>
      <w:tr w14:paraId="4413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36C544B9">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15B39474">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658096D5">
            <w:pPr>
              <w:jc w:val="center"/>
              <w:rPr>
                <w:rFonts w:eastAsia="等线"/>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40150123002</w:t>
            </w:r>
          </w:p>
        </w:tc>
        <w:tc>
          <w:tcPr>
            <w:tcW w:w="1685" w:type="dxa"/>
            <w:tcMar>
              <w:top w:w="57" w:type="dxa"/>
              <w:left w:w="57" w:type="dxa"/>
              <w:bottom w:w="57" w:type="dxa"/>
              <w:right w:w="57" w:type="dxa"/>
            </w:tcMar>
            <w:vAlign w:val="center"/>
          </w:tcPr>
          <w:p w14:paraId="51DEE17B">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矩阵论</w:t>
            </w:r>
          </w:p>
        </w:tc>
        <w:tc>
          <w:tcPr>
            <w:tcW w:w="604" w:type="dxa"/>
            <w:tcMar>
              <w:top w:w="57" w:type="dxa"/>
              <w:left w:w="57" w:type="dxa"/>
              <w:bottom w:w="57" w:type="dxa"/>
              <w:right w:w="57" w:type="dxa"/>
            </w:tcMar>
            <w:vAlign w:val="center"/>
          </w:tcPr>
          <w:p w14:paraId="0CEB139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2FF4E28E">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CA3715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74A1CA4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1008" w:type="dxa"/>
            <w:tcBorders>
              <w:top w:val="single" w:color="000000" w:sz="4" w:space="0"/>
            </w:tcBorders>
            <w:tcMar>
              <w:top w:w="57" w:type="dxa"/>
              <w:left w:w="57" w:type="dxa"/>
              <w:bottom w:w="57" w:type="dxa"/>
              <w:right w:w="57" w:type="dxa"/>
            </w:tcMar>
            <w:vAlign w:val="center"/>
          </w:tcPr>
          <w:p w14:paraId="1E3B604E">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continue"/>
            <w:tcMar>
              <w:top w:w="57" w:type="dxa"/>
              <w:left w:w="57" w:type="dxa"/>
              <w:bottom w:w="57" w:type="dxa"/>
              <w:right w:w="57" w:type="dxa"/>
            </w:tcMar>
            <w:vAlign w:val="center"/>
          </w:tcPr>
          <w:p w14:paraId="7EBEABE6">
            <w:pPr>
              <w:jc w:val="center"/>
              <w:rPr>
                <w:bCs/>
                <w:color w:val="000000" w:themeColor="text1"/>
                <w:kern w:val="0"/>
                <w:sz w:val="22"/>
                <w:szCs w:val="22"/>
                <w14:textFill>
                  <w14:solidFill>
                    <w14:schemeClr w14:val="tx1"/>
                  </w14:solidFill>
                </w14:textFill>
              </w:rPr>
            </w:pPr>
          </w:p>
        </w:tc>
      </w:tr>
      <w:tr w14:paraId="6589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05F1C1AB">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0E4453BB">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7A093CB2">
            <w:pPr>
              <w:jc w:val="center"/>
              <w:rPr>
                <w:rFonts w:eastAsia="等线"/>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40150123003</w:t>
            </w:r>
          </w:p>
        </w:tc>
        <w:tc>
          <w:tcPr>
            <w:tcW w:w="1685" w:type="dxa"/>
            <w:tcMar>
              <w:top w:w="57" w:type="dxa"/>
              <w:left w:w="57" w:type="dxa"/>
              <w:bottom w:w="57" w:type="dxa"/>
              <w:right w:w="57" w:type="dxa"/>
            </w:tcMar>
            <w:vAlign w:val="center"/>
          </w:tcPr>
          <w:p w14:paraId="1BB1EC30">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应用数理统计</w:t>
            </w:r>
          </w:p>
        </w:tc>
        <w:tc>
          <w:tcPr>
            <w:tcW w:w="604" w:type="dxa"/>
            <w:tcMar>
              <w:top w:w="57" w:type="dxa"/>
              <w:left w:w="57" w:type="dxa"/>
              <w:bottom w:w="57" w:type="dxa"/>
              <w:right w:w="57" w:type="dxa"/>
            </w:tcMar>
            <w:vAlign w:val="center"/>
          </w:tcPr>
          <w:p w14:paraId="727DF5F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4730BAB7">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032E297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065B71C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1008" w:type="dxa"/>
            <w:tcBorders>
              <w:top w:val="single" w:color="000000" w:sz="4" w:space="0"/>
            </w:tcBorders>
            <w:tcMar>
              <w:top w:w="57" w:type="dxa"/>
              <w:left w:w="57" w:type="dxa"/>
              <w:bottom w:w="57" w:type="dxa"/>
              <w:right w:w="57" w:type="dxa"/>
            </w:tcMar>
            <w:vAlign w:val="center"/>
          </w:tcPr>
          <w:p w14:paraId="151559F7">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continue"/>
            <w:tcMar>
              <w:top w:w="57" w:type="dxa"/>
              <w:left w:w="57" w:type="dxa"/>
              <w:bottom w:w="57" w:type="dxa"/>
              <w:right w:w="57" w:type="dxa"/>
            </w:tcMar>
            <w:vAlign w:val="center"/>
          </w:tcPr>
          <w:p w14:paraId="1B805E5F">
            <w:pPr>
              <w:jc w:val="center"/>
              <w:rPr>
                <w:bCs/>
                <w:color w:val="000000" w:themeColor="text1"/>
                <w:kern w:val="0"/>
                <w:sz w:val="22"/>
                <w:szCs w:val="22"/>
                <w14:textFill>
                  <w14:solidFill>
                    <w14:schemeClr w14:val="tx1"/>
                  </w14:solidFill>
                </w14:textFill>
              </w:rPr>
            </w:pPr>
          </w:p>
        </w:tc>
      </w:tr>
      <w:tr w14:paraId="4003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5D32A614">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9179D71">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29F7DF1A">
            <w:pPr>
              <w:jc w:val="center"/>
              <w:rPr>
                <w:rFonts w:eastAsia="等线"/>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40150123004</w:t>
            </w:r>
          </w:p>
        </w:tc>
        <w:tc>
          <w:tcPr>
            <w:tcW w:w="1685" w:type="dxa"/>
            <w:tcMar>
              <w:top w:w="57" w:type="dxa"/>
              <w:left w:w="57" w:type="dxa"/>
              <w:bottom w:w="57" w:type="dxa"/>
              <w:right w:w="57" w:type="dxa"/>
            </w:tcMar>
            <w:vAlign w:val="center"/>
          </w:tcPr>
          <w:p w14:paraId="32EAA5AB">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随机过程</w:t>
            </w:r>
          </w:p>
        </w:tc>
        <w:tc>
          <w:tcPr>
            <w:tcW w:w="604" w:type="dxa"/>
            <w:tcMar>
              <w:top w:w="57" w:type="dxa"/>
              <w:left w:w="57" w:type="dxa"/>
              <w:bottom w:w="57" w:type="dxa"/>
              <w:right w:w="57" w:type="dxa"/>
            </w:tcMar>
            <w:vAlign w:val="center"/>
          </w:tcPr>
          <w:p w14:paraId="5F22CE9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249A5E68">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30A5CE6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0876F7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1008" w:type="dxa"/>
            <w:tcBorders>
              <w:top w:val="single" w:color="000000" w:sz="4" w:space="0"/>
            </w:tcBorders>
            <w:tcMar>
              <w:top w:w="57" w:type="dxa"/>
              <w:left w:w="57" w:type="dxa"/>
              <w:bottom w:w="57" w:type="dxa"/>
              <w:right w:w="57" w:type="dxa"/>
            </w:tcMar>
            <w:vAlign w:val="center"/>
          </w:tcPr>
          <w:p w14:paraId="42351698">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continue"/>
            <w:tcMar>
              <w:top w:w="57" w:type="dxa"/>
              <w:left w:w="57" w:type="dxa"/>
              <w:bottom w:w="57" w:type="dxa"/>
              <w:right w:w="57" w:type="dxa"/>
            </w:tcMar>
            <w:vAlign w:val="center"/>
          </w:tcPr>
          <w:p w14:paraId="2B4AA3EF">
            <w:pPr>
              <w:jc w:val="center"/>
              <w:rPr>
                <w:bCs/>
                <w:color w:val="000000" w:themeColor="text1"/>
                <w:kern w:val="0"/>
                <w:sz w:val="22"/>
                <w:szCs w:val="22"/>
                <w14:textFill>
                  <w14:solidFill>
                    <w14:schemeClr w14:val="tx1"/>
                  </w14:solidFill>
                </w14:textFill>
              </w:rPr>
            </w:pPr>
          </w:p>
        </w:tc>
      </w:tr>
      <w:tr w14:paraId="7D54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00ACA29C">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61044FB8">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19D6C2C0">
            <w:pPr>
              <w:jc w:val="center"/>
              <w:rPr>
                <w:rFonts w:eastAsia="等线"/>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40150123005</w:t>
            </w:r>
          </w:p>
        </w:tc>
        <w:tc>
          <w:tcPr>
            <w:tcW w:w="1685" w:type="dxa"/>
            <w:tcMar>
              <w:top w:w="57" w:type="dxa"/>
              <w:left w:w="57" w:type="dxa"/>
              <w:bottom w:w="57" w:type="dxa"/>
              <w:right w:w="57" w:type="dxa"/>
            </w:tcMar>
            <w:vAlign w:val="center"/>
          </w:tcPr>
          <w:p w14:paraId="0085A357">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数值分析</w:t>
            </w:r>
          </w:p>
        </w:tc>
        <w:tc>
          <w:tcPr>
            <w:tcW w:w="604" w:type="dxa"/>
            <w:tcMar>
              <w:top w:w="57" w:type="dxa"/>
              <w:left w:w="57" w:type="dxa"/>
              <w:bottom w:w="57" w:type="dxa"/>
              <w:right w:w="57" w:type="dxa"/>
            </w:tcMar>
            <w:vAlign w:val="center"/>
          </w:tcPr>
          <w:p w14:paraId="7AB389A5">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40EC35C2">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0DAEE08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0E25C85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1008" w:type="dxa"/>
            <w:tcBorders>
              <w:top w:val="single" w:color="000000" w:sz="4" w:space="0"/>
            </w:tcBorders>
            <w:tcMar>
              <w:top w:w="57" w:type="dxa"/>
              <w:left w:w="57" w:type="dxa"/>
              <w:bottom w:w="57" w:type="dxa"/>
              <w:right w:w="57" w:type="dxa"/>
            </w:tcMar>
            <w:vAlign w:val="center"/>
          </w:tcPr>
          <w:p w14:paraId="28B4F4D0">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continue"/>
            <w:tcMar>
              <w:top w:w="57" w:type="dxa"/>
              <w:left w:w="57" w:type="dxa"/>
              <w:bottom w:w="57" w:type="dxa"/>
              <w:right w:w="57" w:type="dxa"/>
            </w:tcMar>
            <w:vAlign w:val="center"/>
          </w:tcPr>
          <w:p w14:paraId="0DFC7944">
            <w:pPr>
              <w:jc w:val="center"/>
              <w:rPr>
                <w:bCs/>
                <w:color w:val="000000" w:themeColor="text1"/>
                <w:kern w:val="0"/>
                <w:sz w:val="22"/>
                <w:szCs w:val="22"/>
                <w14:textFill>
                  <w14:solidFill>
                    <w14:schemeClr w14:val="tx1"/>
                  </w14:solidFill>
                </w14:textFill>
              </w:rPr>
            </w:pPr>
          </w:p>
        </w:tc>
      </w:tr>
      <w:tr w14:paraId="284C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1" w:type="dxa"/>
            <w:vMerge w:val="continue"/>
            <w:tcMar>
              <w:top w:w="57" w:type="dxa"/>
              <w:left w:w="57" w:type="dxa"/>
              <w:bottom w:w="57" w:type="dxa"/>
              <w:right w:w="57" w:type="dxa"/>
            </w:tcMar>
            <w:textDirection w:val="tbRlV"/>
            <w:vAlign w:val="center"/>
          </w:tcPr>
          <w:p w14:paraId="69D89A09">
            <w:pPr>
              <w:ind w:left="-105" w:leftChars="-50" w:right="-105" w:rightChars="-50"/>
              <w:jc w:val="center"/>
              <w:rPr>
                <w:bCs/>
                <w:color w:val="000000" w:themeColor="text1"/>
                <w:kern w:val="0"/>
                <w:sz w:val="22"/>
                <w:szCs w:val="22"/>
                <w14:textFill>
                  <w14:solidFill>
                    <w14:schemeClr w14:val="tx1"/>
                  </w14:solidFill>
                </w14:textFill>
              </w:rPr>
            </w:pPr>
          </w:p>
        </w:tc>
        <w:tc>
          <w:tcPr>
            <w:tcW w:w="952" w:type="dxa"/>
            <w:vMerge w:val="continue"/>
            <w:tcMar>
              <w:top w:w="57" w:type="dxa"/>
              <w:left w:w="57" w:type="dxa"/>
              <w:bottom w:w="57" w:type="dxa"/>
              <w:right w:w="57" w:type="dxa"/>
            </w:tcMar>
            <w:vAlign w:val="center"/>
          </w:tcPr>
          <w:p w14:paraId="3EE4C159">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1FA9F3EB">
            <w:pPr>
              <w:jc w:val="center"/>
              <w:rPr>
                <w:rFonts w:eastAsia="等线"/>
                <w:color w:val="000000" w:themeColor="text1"/>
                <w:sz w:val="22"/>
                <w:szCs w:val="22"/>
                <w14:textFill>
                  <w14:solidFill>
                    <w14:schemeClr w14:val="tx1"/>
                  </w14:solidFill>
                </w14:textFill>
              </w:rPr>
            </w:pPr>
            <w:r>
              <w:rPr>
                <w:rFonts w:eastAsia="等线"/>
                <w:color w:val="000000" w:themeColor="text1"/>
                <w:sz w:val="22"/>
                <w:szCs w:val="22"/>
                <w14:textFill>
                  <w14:solidFill>
                    <w14:schemeClr w14:val="tx1"/>
                  </w14:solidFill>
                </w14:textFill>
              </w:rPr>
              <w:t>40150123006</w:t>
            </w:r>
          </w:p>
        </w:tc>
        <w:tc>
          <w:tcPr>
            <w:tcW w:w="1685" w:type="dxa"/>
            <w:tcMar>
              <w:top w:w="57" w:type="dxa"/>
              <w:left w:w="57" w:type="dxa"/>
              <w:bottom w:w="57" w:type="dxa"/>
              <w:right w:w="57" w:type="dxa"/>
            </w:tcMar>
            <w:vAlign w:val="center"/>
          </w:tcPr>
          <w:p w14:paraId="301B4A01">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数学模型</w:t>
            </w:r>
          </w:p>
        </w:tc>
        <w:tc>
          <w:tcPr>
            <w:tcW w:w="604" w:type="dxa"/>
            <w:tcMar>
              <w:top w:w="57" w:type="dxa"/>
              <w:left w:w="57" w:type="dxa"/>
              <w:bottom w:w="57" w:type="dxa"/>
              <w:right w:w="57" w:type="dxa"/>
            </w:tcMar>
            <w:vAlign w:val="center"/>
          </w:tcPr>
          <w:p w14:paraId="3EF440F8">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5F5E232F">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49F0CFC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08D2D29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1008" w:type="dxa"/>
            <w:tcBorders>
              <w:top w:val="single" w:color="000000" w:sz="4" w:space="0"/>
            </w:tcBorders>
            <w:tcMar>
              <w:top w:w="57" w:type="dxa"/>
              <w:left w:w="57" w:type="dxa"/>
              <w:bottom w:w="57" w:type="dxa"/>
              <w:right w:w="57" w:type="dxa"/>
            </w:tcMar>
            <w:vAlign w:val="center"/>
          </w:tcPr>
          <w:p w14:paraId="24AE05A3">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数学与统计</w:t>
            </w:r>
            <w:r>
              <w:rPr>
                <w:rFonts w:hint="eastAsia"/>
                <w:color w:val="000000" w:themeColor="text1"/>
                <w:sz w:val="22"/>
                <w:szCs w:val="22"/>
                <w14:textFill>
                  <w14:solidFill>
                    <w14:schemeClr w14:val="tx1"/>
                  </w14:solidFill>
                </w14:textFill>
              </w:rPr>
              <w:t>学院</w:t>
            </w:r>
          </w:p>
        </w:tc>
        <w:tc>
          <w:tcPr>
            <w:tcW w:w="728" w:type="dxa"/>
            <w:vMerge w:val="continue"/>
            <w:tcMar>
              <w:top w:w="57" w:type="dxa"/>
              <w:left w:w="57" w:type="dxa"/>
              <w:bottom w:w="57" w:type="dxa"/>
              <w:right w:w="57" w:type="dxa"/>
            </w:tcMar>
            <w:vAlign w:val="center"/>
          </w:tcPr>
          <w:p w14:paraId="1AAA26E2">
            <w:pPr>
              <w:jc w:val="center"/>
              <w:rPr>
                <w:bCs/>
                <w:color w:val="000000" w:themeColor="text1"/>
                <w:kern w:val="0"/>
                <w:sz w:val="22"/>
                <w:szCs w:val="22"/>
                <w14:textFill>
                  <w14:solidFill>
                    <w14:schemeClr w14:val="tx1"/>
                  </w14:solidFill>
                </w14:textFill>
              </w:rPr>
            </w:pPr>
          </w:p>
        </w:tc>
      </w:tr>
      <w:tr w14:paraId="1BC0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restart"/>
            <w:tcMar>
              <w:top w:w="57" w:type="dxa"/>
              <w:left w:w="57" w:type="dxa"/>
              <w:bottom w:w="57" w:type="dxa"/>
              <w:right w:w="57" w:type="dxa"/>
            </w:tcMar>
            <w:vAlign w:val="center"/>
          </w:tcPr>
          <w:p w14:paraId="20BD93B8">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专业</w:t>
            </w:r>
          </w:p>
          <w:p w14:paraId="4C3F0F47">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学位课</w:t>
            </w:r>
          </w:p>
          <w:p w14:paraId="45DF8CE5">
            <w:pPr>
              <w:ind w:left="-105" w:leftChars="-50" w:right="-105" w:rightChars="-50"/>
              <w:jc w:val="center"/>
              <w:rPr>
                <w:bCs/>
                <w:color w:val="000000" w:themeColor="text1"/>
                <w:kern w:val="0"/>
                <w:sz w:val="22"/>
                <w:szCs w:val="22"/>
                <w14:textFill>
                  <w14:solidFill>
                    <w14:schemeClr w14:val="tx1"/>
                  </w14:solidFill>
                </w14:textFill>
              </w:rPr>
            </w:pPr>
            <w:bookmarkStart w:id="17" w:name="OLE_LINK17"/>
            <w:r>
              <w:rPr>
                <w:bCs/>
                <w:color w:val="000000" w:themeColor="text1"/>
                <w:kern w:val="0"/>
                <w:sz w:val="22"/>
                <w:szCs w:val="22"/>
                <w14:textFill>
                  <w14:solidFill>
                    <w14:schemeClr w14:val="tx1"/>
                  </w14:solidFill>
                </w14:textFill>
              </w:rPr>
              <w:t>（8学分）</w:t>
            </w:r>
            <w:bookmarkEnd w:id="17"/>
          </w:p>
        </w:tc>
        <w:tc>
          <w:tcPr>
            <w:tcW w:w="1058" w:type="dxa"/>
            <w:tcMar>
              <w:top w:w="57" w:type="dxa"/>
              <w:left w:w="57" w:type="dxa"/>
              <w:bottom w:w="57" w:type="dxa"/>
              <w:right w:w="57" w:type="dxa"/>
            </w:tcMar>
            <w:vAlign w:val="center"/>
          </w:tcPr>
          <w:p w14:paraId="6B727CB6">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40090226001</w:t>
            </w:r>
          </w:p>
        </w:tc>
        <w:tc>
          <w:tcPr>
            <w:tcW w:w="1685" w:type="dxa"/>
            <w:tcMar>
              <w:top w:w="57" w:type="dxa"/>
              <w:left w:w="57" w:type="dxa"/>
              <w:bottom w:w="57" w:type="dxa"/>
              <w:right w:w="57" w:type="dxa"/>
            </w:tcMar>
            <w:vAlign w:val="center"/>
          </w:tcPr>
          <w:p w14:paraId="78AA1A45">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低空技术前沿</w:t>
            </w:r>
          </w:p>
        </w:tc>
        <w:tc>
          <w:tcPr>
            <w:tcW w:w="604" w:type="dxa"/>
            <w:tcMar>
              <w:top w:w="57" w:type="dxa"/>
              <w:left w:w="57" w:type="dxa"/>
              <w:bottom w:w="57" w:type="dxa"/>
              <w:right w:w="57" w:type="dxa"/>
            </w:tcMar>
            <w:vAlign w:val="center"/>
          </w:tcPr>
          <w:p w14:paraId="30AA8413">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5FA7733A">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4919F3BE">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7ABA88CF">
            <w:pPr>
              <w:jc w:val="center"/>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11411D56">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vMerge w:val="restart"/>
            <w:tcMar>
              <w:top w:w="57" w:type="dxa"/>
              <w:left w:w="57" w:type="dxa"/>
              <w:bottom w:w="57" w:type="dxa"/>
              <w:right w:w="57" w:type="dxa"/>
            </w:tcMar>
            <w:vAlign w:val="center"/>
          </w:tcPr>
          <w:p w14:paraId="794E58F8">
            <w:pPr>
              <w:jc w:val="center"/>
              <w:rPr>
                <w:rFonts w:hint="eastAsia"/>
                <w:bCs/>
                <w:color w:val="000000" w:themeColor="text1"/>
                <w:kern w:val="0"/>
                <w:sz w:val="22"/>
                <w:szCs w:val="22"/>
                <w:lang w:val="en-US" w:eastAsia="zh-CN"/>
                <w14:textFill>
                  <w14:solidFill>
                    <w14:schemeClr w14:val="tx1"/>
                  </w14:solidFill>
                </w14:textFill>
              </w:rPr>
            </w:pPr>
            <w:r>
              <w:rPr>
                <w:rFonts w:hint="eastAsia"/>
                <w:bCs/>
                <w:color w:val="000000" w:themeColor="text1"/>
                <w:kern w:val="0"/>
                <w:sz w:val="22"/>
                <w:szCs w:val="22"/>
                <w:lang w:val="en-US" w:eastAsia="zh-CN"/>
                <w14:textFill>
                  <w14:solidFill>
                    <w14:schemeClr w14:val="tx1"/>
                  </w14:solidFill>
                </w14:textFill>
              </w:rPr>
              <w:t>任选</w:t>
            </w:r>
          </w:p>
          <w:p w14:paraId="727EBEF1">
            <w:pPr>
              <w:jc w:val="center"/>
              <w:rPr>
                <w:rFonts w:hint="default" w:eastAsia="宋体"/>
                <w:bCs/>
                <w:color w:val="000000" w:themeColor="text1"/>
                <w:kern w:val="0"/>
                <w:sz w:val="22"/>
                <w:szCs w:val="22"/>
                <w:lang w:val="en-US" w:eastAsia="zh-CN"/>
                <w14:textFill>
                  <w14:solidFill>
                    <w14:schemeClr w14:val="tx1"/>
                  </w14:solidFill>
                </w14:textFill>
              </w:rPr>
            </w:pPr>
            <w:r>
              <w:rPr>
                <w:rFonts w:hint="eastAsia"/>
                <w:bCs/>
                <w:color w:val="000000" w:themeColor="text1"/>
                <w:kern w:val="0"/>
                <w:sz w:val="22"/>
                <w:szCs w:val="22"/>
                <w:lang w:val="en-US" w:eastAsia="zh-CN"/>
                <w14:textFill>
                  <w14:solidFill>
                    <w14:schemeClr w14:val="tx1"/>
                  </w14:solidFill>
                </w14:textFill>
              </w:rPr>
              <w:t>4门</w:t>
            </w:r>
          </w:p>
        </w:tc>
      </w:tr>
      <w:tr w14:paraId="4588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07CC3FA3">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564A9E5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40090226002</w:t>
            </w:r>
          </w:p>
        </w:tc>
        <w:tc>
          <w:tcPr>
            <w:tcW w:w="1685" w:type="dxa"/>
            <w:tcMar>
              <w:top w:w="57" w:type="dxa"/>
              <w:left w:w="57" w:type="dxa"/>
              <w:bottom w:w="57" w:type="dxa"/>
              <w:right w:w="57" w:type="dxa"/>
            </w:tcMar>
            <w:vAlign w:val="center"/>
          </w:tcPr>
          <w:p w14:paraId="6B39E07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计算流体力学及应用</w:t>
            </w:r>
          </w:p>
        </w:tc>
        <w:tc>
          <w:tcPr>
            <w:tcW w:w="604" w:type="dxa"/>
            <w:tcMar>
              <w:top w:w="57" w:type="dxa"/>
              <w:left w:w="57" w:type="dxa"/>
              <w:bottom w:w="57" w:type="dxa"/>
              <w:right w:w="57" w:type="dxa"/>
            </w:tcMar>
            <w:vAlign w:val="center"/>
          </w:tcPr>
          <w:p w14:paraId="549F3DD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74388CB4">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41350674">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763C332B">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3F0530C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vMerge w:val="continue"/>
            <w:tcMar>
              <w:top w:w="57" w:type="dxa"/>
              <w:left w:w="57" w:type="dxa"/>
              <w:bottom w:w="57" w:type="dxa"/>
              <w:right w:w="57" w:type="dxa"/>
            </w:tcMar>
            <w:vAlign w:val="center"/>
          </w:tcPr>
          <w:p w14:paraId="64D39CE4">
            <w:pPr>
              <w:jc w:val="center"/>
              <w:rPr>
                <w:bCs/>
                <w:color w:val="000000" w:themeColor="text1"/>
                <w:kern w:val="0"/>
                <w:sz w:val="22"/>
                <w:szCs w:val="22"/>
                <w14:textFill>
                  <w14:solidFill>
                    <w14:schemeClr w14:val="tx1"/>
                  </w14:solidFill>
                </w14:textFill>
              </w:rPr>
            </w:pPr>
          </w:p>
        </w:tc>
      </w:tr>
      <w:tr w14:paraId="74E3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28C2AE8B">
            <w:pPr>
              <w:ind w:left="-105" w:leftChars="-50" w:right="-105" w:rightChars="-50"/>
              <w:jc w:val="center"/>
              <w:rPr>
                <w:bCs/>
                <w:color w:val="000000" w:themeColor="text1"/>
                <w:sz w:val="22"/>
                <w:szCs w:val="22"/>
                <w14:textFill>
                  <w14:solidFill>
                    <w14:schemeClr w14:val="tx1"/>
                  </w14:solidFill>
                </w14:textFill>
              </w:rPr>
            </w:pPr>
          </w:p>
        </w:tc>
        <w:tc>
          <w:tcPr>
            <w:tcW w:w="1058" w:type="dxa"/>
            <w:tcMar>
              <w:top w:w="57" w:type="dxa"/>
              <w:left w:w="57" w:type="dxa"/>
              <w:bottom w:w="57" w:type="dxa"/>
              <w:right w:w="57" w:type="dxa"/>
            </w:tcMar>
            <w:vAlign w:val="center"/>
          </w:tcPr>
          <w:p w14:paraId="0F424F36">
            <w:pPr>
              <w:jc w:val="center"/>
              <w:rPr>
                <w:rFonts w:hint="eastAsia" w:eastAsia="宋体"/>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4009022600</w:t>
            </w:r>
            <w:r>
              <w:rPr>
                <w:rFonts w:hint="eastAsia"/>
                <w:color w:val="000000" w:themeColor="text1"/>
                <w:sz w:val="22"/>
                <w:szCs w:val="22"/>
                <w:lang w:val="en-US" w:eastAsia="zh-CN"/>
                <w14:textFill>
                  <w14:solidFill>
                    <w14:schemeClr w14:val="tx1"/>
                  </w14:solidFill>
                </w14:textFill>
              </w:rPr>
              <w:t>3</w:t>
            </w:r>
          </w:p>
        </w:tc>
        <w:tc>
          <w:tcPr>
            <w:tcW w:w="1685" w:type="dxa"/>
            <w:tcMar>
              <w:top w:w="57" w:type="dxa"/>
              <w:left w:w="57" w:type="dxa"/>
              <w:bottom w:w="57" w:type="dxa"/>
              <w:right w:w="57" w:type="dxa"/>
            </w:tcMar>
            <w:vAlign w:val="center"/>
          </w:tcPr>
          <w:p w14:paraId="465FC5E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飞行动力学与控制</w:t>
            </w:r>
          </w:p>
        </w:tc>
        <w:tc>
          <w:tcPr>
            <w:tcW w:w="604" w:type="dxa"/>
            <w:tcMar>
              <w:top w:w="57" w:type="dxa"/>
              <w:left w:w="57" w:type="dxa"/>
              <w:bottom w:w="57" w:type="dxa"/>
              <w:right w:w="57" w:type="dxa"/>
            </w:tcMar>
            <w:vAlign w:val="center"/>
          </w:tcPr>
          <w:p w14:paraId="103BDA0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346EAFB3">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51E75CC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1CB88813">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64188CC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vMerge w:val="continue"/>
            <w:tcMar>
              <w:top w:w="57" w:type="dxa"/>
              <w:left w:w="57" w:type="dxa"/>
              <w:bottom w:w="57" w:type="dxa"/>
              <w:right w:w="57" w:type="dxa"/>
            </w:tcMar>
            <w:vAlign w:val="center"/>
          </w:tcPr>
          <w:p w14:paraId="0989C9E1">
            <w:pPr>
              <w:jc w:val="center"/>
              <w:rPr>
                <w:bCs/>
                <w:color w:val="000000" w:themeColor="text1"/>
                <w:kern w:val="0"/>
                <w:sz w:val="22"/>
                <w:szCs w:val="22"/>
                <w14:textFill>
                  <w14:solidFill>
                    <w14:schemeClr w14:val="tx1"/>
                  </w14:solidFill>
                </w14:textFill>
              </w:rPr>
            </w:pPr>
          </w:p>
        </w:tc>
      </w:tr>
      <w:tr w14:paraId="21D0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7AD147EE">
            <w:pPr>
              <w:ind w:left="-105" w:leftChars="-50" w:right="-105" w:rightChars="-50"/>
              <w:jc w:val="center"/>
              <w:rPr>
                <w:bCs/>
                <w:color w:val="000000" w:themeColor="text1"/>
                <w:sz w:val="22"/>
                <w:szCs w:val="22"/>
                <w14:textFill>
                  <w14:solidFill>
                    <w14:schemeClr w14:val="tx1"/>
                  </w14:solidFill>
                </w14:textFill>
              </w:rPr>
            </w:pPr>
          </w:p>
        </w:tc>
        <w:tc>
          <w:tcPr>
            <w:tcW w:w="1058" w:type="dxa"/>
            <w:tcMar>
              <w:top w:w="57" w:type="dxa"/>
              <w:left w:w="57" w:type="dxa"/>
              <w:bottom w:w="57" w:type="dxa"/>
              <w:right w:w="57" w:type="dxa"/>
            </w:tcMar>
            <w:vAlign w:val="center"/>
          </w:tcPr>
          <w:p w14:paraId="61CCC2AD">
            <w:pPr>
              <w:jc w:val="center"/>
              <w:rPr>
                <w:rFonts w:hint="eastAsia" w:eastAsia="宋体"/>
                <w:color w:val="000000" w:themeColor="text1"/>
                <w:sz w:val="22"/>
                <w:szCs w:val="22"/>
                <w:highlight w:val="none"/>
                <w:lang w:eastAsia="zh-CN"/>
                <w14:textFill>
                  <w14:solidFill>
                    <w14:schemeClr w14:val="tx1"/>
                  </w14:solidFill>
                </w14:textFill>
              </w:rPr>
            </w:pPr>
            <w:r>
              <w:rPr>
                <w:color w:val="000000" w:themeColor="text1"/>
                <w:sz w:val="22"/>
                <w:szCs w:val="22"/>
                <w:highlight w:val="none"/>
                <w14:textFill>
                  <w14:solidFill>
                    <w14:schemeClr w14:val="tx1"/>
                  </w14:solidFill>
                </w14:textFill>
              </w:rPr>
              <w:t>4009022600</w:t>
            </w:r>
            <w:r>
              <w:rPr>
                <w:rFonts w:hint="eastAsia"/>
                <w:color w:val="000000" w:themeColor="text1"/>
                <w:sz w:val="22"/>
                <w:szCs w:val="22"/>
                <w:highlight w:val="none"/>
                <w:lang w:val="en-US" w:eastAsia="zh-CN"/>
                <w14:textFill>
                  <w14:solidFill>
                    <w14:schemeClr w14:val="tx1"/>
                  </w14:solidFill>
                </w14:textFill>
              </w:rPr>
              <w:t>4</w:t>
            </w:r>
          </w:p>
        </w:tc>
        <w:tc>
          <w:tcPr>
            <w:tcW w:w="1685" w:type="dxa"/>
            <w:tcMar>
              <w:top w:w="57" w:type="dxa"/>
              <w:left w:w="57" w:type="dxa"/>
              <w:bottom w:w="57" w:type="dxa"/>
              <w:right w:w="57" w:type="dxa"/>
            </w:tcMar>
            <w:vAlign w:val="center"/>
          </w:tcPr>
          <w:p w14:paraId="61DFA098">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防灾减灾工程学及其低空工程应用</w:t>
            </w:r>
          </w:p>
        </w:tc>
        <w:tc>
          <w:tcPr>
            <w:tcW w:w="604" w:type="dxa"/>
            <w:tcMar>
              <w:top w:w="57" w:type="dxa"/>
              <w:left w:w="57" w:type="dxa"/>
              <w:bottom w:w="57" w:type="dxa"/>
              <w:right w:w="57" w:type="dxa"/>
            </w:tcMar>
            <w:vAlign w:val="center"/>
          </w:tcPr>
          <w:p w14:paraId="2D353AB9">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43F5268A">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7EE713AF">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77CF528D">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072EFA49">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vMerge w:val="continue"/>
            <w:tcMar>
              <w:top w:w="57" w:type="dxa"/>
              <w:left w:w="57" w:type="dxa"/>
              <w:bottom w:w="57" w:type="dxa"/>
              <w:right w:w="57" w:type="dxa"/>
            </w:tcMar>
            <w:vAlign w:val="center"/>
          </w:tcPr>
          <w:p w14:paraId="117155AB">
            <w:pPr>
              <w:jc w:val="center"/>
              <w:rPr>
                <w:bCs/>
                <w:color w:val="000000" w:themeColor="text1"/>
                <w:kern w:val="0"/>
                <w:sz w:val="22"/>
                <w:szCs w:val="22"/>
                <w14:textFill>
                  <w14:solidFill>
                    <w14:schemeClr w14:val="tx1"/>
                  </w14:solidFill>
                </w14:textFill>
              </w:rPr>
            </w:pPr>
          </w:p>
        </w:tc>
      </w:tr>
      <w:tr w14:paraId="2243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3B486375">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30F80D48">
            <w:pPr>
              <w:jc w:val="center"/>
              <w:rPr>
                <w:rFonts w:hint="eastAsia" w:eastAsia="宋体"/>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4009022600</w:t>
            </w:r>
            <w:r>
              <w:rPr>
                <w:rFonts w:hint="eastAsia"/>
                <w:color w:val="000000" w:themeColor="text1"/>
                <w:sz w:val="22"/>
                <w:szCs w:val="22"/>
                <w:lang w:val="en-US" w:eastAsia="zh-CN"/>
                <w14:textFill>
                  <w14:solidFill>
                    <w14:schemeClr w14:val="tx1"/>
                  </w14:solidFill>
                </w14:textFill>
              </w:rPr>
              <w:t>5</w:t>
            </w:r>
          </w:p>
        </w:tc>
        <w:tc>
          <w:tcPr>
            <w:tcW w:w="1685" w:type="dxa"/>
            <w:tcMar>
              <w:top w:w="57" w:type="dxa"/>
              <w:left w:w="57" w:type="dxa"/>
              <w:bottom w:w="57" w:type="dxa"/>
              <w:right w:w="57" w:type="dxa"/>
            </w:tcMar>
            <w:vAlign w:val="center"/>
          </w:tcPr>
          <w:p w14:paraId="6C2F0ED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现代项目管理学及其低空工程应用</w:t>
            </w:r>
          </w:p>
        </w:tc>
        <w:tc>
          <w:tcPr>
            <w:tcW w:w="604" w:type="dxa"/>
            <w:tcMar>
              <w:top w:w="57" w:type="dxa"/>
              <w:left w:w="57" w:type="dxa"/>
              <w:bottom w:w="57" w:type="dxa"/>
              <w:right w:w="57" w:type="dxa"/>
            </w:tcMar>
            <w:vAlign w:val="center"/>
          </w:tcPr>
          <w:p w14:paraId="580F1CA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1DA50BAA">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2E5A619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23525BE1">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05A16EF8">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vMerge w:val="continue"/>
            <w:tcMar>
              <w:top w:w="57" w:type="dxa"/>
              <w:left w:w="57" w:type="dxa"/>
              <w:bottom w:w="57" w:type="dxa"/>
              <w:right w:w="57" w:type="dxa"/>
            </w:tcMar>
            <w:vAlign w:val="center"/>
          </w:tcPr>
          <w:p w14:paraId="61C4F5DE">
            <w:pPr>
              <w:jc w:val="center"/>
              <w:rPr>
                <w:bCs/>
                <w:color w:val="000000" w:themeColor="text1"/>
                <w:kern w:val="0"/>
                <w:sz w:val="22"/>
                <w:szCs w:val="22"/>
                <w14:textFill>
                  <w14:solidFill>
                    <w14:schemeClr w14:val="tx1"/>
                  </w14:solidFill>
                </w14:textFill>
              </w:rPr>
            </w:pPr>
          </w:p>
        </w:tc>
      </w:tr>
      <w:tr w14:paraId="4557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79A583B2">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6D598F42">
            <w:pPr>
              <w:jc w:val="center"/>
              <w:rPr>
                <w:rFonts w:hint="eastAsia" w:eastAsia="宋体"/>
                <w:color w:val="000000" w:themeColor="text1"/>
                <w:sz w:val="22"/>
                <w:szCs w:val="22"/>
                <w:highlight w:val="none"/>
                <w:lang w:eastAsia="zh-CN"/>
                <w14:textFill>
                  <w14:solidFill>
                    <w14:schemeClr w14:val="tx1"/>
                  </w14:solidFill>
                </w14:textFill>
              </w:rPr>
            </w:pPr>
            <w:r>
              <w:rPr>
                <w:color w:val="000000" w:themeColor="text1"/>
                <w:sz w:val="22"/>
                <w:szCs w:val="22"/>
                <w:highlight w:val="none"/>
                <w14:textFill>
                  <w14:solidFill>
                    <w14:schemeClr w14:val="tx1"/>
                  </w14:solidFill>
                </w14:textFill>
              </w:rPr>
              <w:t>4009022600</w:t>
            </w:r>
            <w:r>
              <w:rPr>
                <w:rFonts w:hint="eastAsia"/>
                <w:color w:val="000000" w:themeColor="text1"/>
                <w:sz w:val="22"/>
                <w:szCs w:val="22"/>
                <w:highlight w:val="none"/>
                <w:lang w:val="en-US" w:eastAsia="zh-CN"/>
                <w14:textFill>
                  <w14:solidFill>
                    <w14:schemeClr w14:val="tx1"/>
                  </w14:solidFill>
                </w14:textFill>
              </w:rPr>
              <w:t>6</w:t>
            </w:r>
          </w:p>
        </w:tc>
        <w:tc>
          <w:tcPr>
            <w:tcW w:w="1685" w:type="dxa"/>
            <w:tcMar>
              <w:top w:w="57" w:type="dxa"/>
              <w:left w:w="57" w:type="dxa"/>
              <w:bottom w:w="57" w:type="dxa"/>
              <w:right w:w="57" w:type="dxa"/>
            </w:tcMar>
            <w:vAlign w:val="center"/>
          </w:tcPr>
          <w:p w14:paraId="461D400F">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飞行器控制原理方法</w:t>
            </w:r>
          </w:p>
        </w:tc>
        <w:tc>
          <w:tcPr>
            <w:tcW w:w="604" w:type="dxa"/>
            <w:tcMar>
              <w:top w:w="57" w:type="dxa"/>
              <w:left w:w="57" w:type="dxa"/>
              <w:bottom w:w="57" w:type="dxa"/>
              <w:right w:w="57" w:type="dxa"/>
            </w:tcMar>
            <w:vAlign w:val="center"/>
          </w:tcPr>
          <w:p w14:paraId="64AAE6FE">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43DE0B1C">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6695E6CE">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05C7DA78">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76204BD0">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vMerge w:val="continue"/>
            <w:tcMar>
              <w:top w:w="57" w:type="dxa"/>
              <w:left w:w="57" w:type="dxa"/>
              <w:bottom w:w="57" w:type="dxa"/>
              <w:right w:w="57" w:type="dxa"/>
            </w:tcMar>
            <w:vAlign w:val="center"/>
          </w:tcPr>
          <w:p w14:paraId="0D620AD2">
            <w:pPr>
              <w:jc w:val="center"/>
              <w:rPr>
                <w:bCs/>
                <w:color w:val="000000" w:themeColor="text1"/>
                <w:kern w:val="0"/>
                <w:sz w:val="22"/>
                <w:szCs w:val="22"/>
                <w14:textFill>
                  <w14:solidFill>
                    <w14:schemeClr w14:val="tx1"/>
                  </w14:solidFill>
                </w14:textFill>
              </w:rPr>
            </w:pPr>
          </w:p>
        </w:tc>
      </w:tr>
      <w:tr w14:paraId="6AA2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0F426233">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581E15D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6</w:t>
            </w:r>
            <w:r>
              <w:rPr>
                <w:color w:val="000000" w:themeColor="text1"/>
                <w:sz w:val="22"/>
                <w:szCs w:val="22"/>
                <w14:textFill>
                  <w14:solidFill>
                    <w14:schemeClr w14:val="tx1"/>
                  </w14:solidFill>
                </w14:textFill>
              </w:rPr>
              <w:t>0030226001‬‬</w:t>
            </w:r>
          </w:p>
        </w:tc>
        <w:tc>
          <w:tcPr>
            <w:tcW w:w="1685" w:type="dxa"/>
            <w:shd w:val="clear" w:color="auto" w:fill="auto"/>
            <w:tcMar>
              <w:top w:w="57" w:type="dxa"/>
              <w:left w:w="57" w:type="dxa"/>
              <w:bottom w:w="57" w:type="dxa"/>
              <w:right w:w="57" w:type="dxa"/>
            </w:tcMar>
            <w:vAlign w:val="center"/>
          </w:tcPr>
          <w:p w14:paraId="66AA72C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ascii="宋体" w:hAnsi="宋体" w:cs="宋体"/>
                <w:sz w:val="22"/>
                <w:szCs w:val="22"/>
              </w:rPr>
              <w:t>复合材料成型数字仿真技术</w:t>
            </w:r>
          </w:p>
        </w:tc>
        <w:tc>
          <w:tcPr>
            <w:tcW w:w="604" w:type="dxa"/>
            <w:shd w:val="clear" w:color="auto" w:fill="auto"/>
            <w:tcMar>
              <w:top w:w="57" w:type="dxa"/>
              <w:left w:w="57" w:type="dxa"/>
              <w:bottom w:w="57" w:type="dxa"/>
              <w:right w:w="57" w:type="dxa"/>
            </w:tcMar>
            <w:vAlign w:val="center"/>
          </w:tcPr>
          <w:p w14:paraId="144CE880">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567" w:type="dxa"/>
            <w:shd w:val="clear" w:color="auto" w:fill="auto"/>
            <w:tcMar>
              <w:top w:w="57" w:type="dxa"/>
              <w:left w:w="57" w:type="dxa"/>
              <w:bottom w:w="57" w:type="dxa"/>
              <w:right w:w="57" w:type="dxa"/>
            </w:tcMar>
            <w:vAlign w:val="center"/>
          </w:tcPr>
          <w:p w14:paraId="27D8E44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2002F7A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709" w:type="dxa"/>
            <w:shd w:val="clear" w:color="auto" w:fill="auto"/>
            <w:tcMar>
              <w:top w:w="57" w:type="dxa"/>
              <w:left w:w="57" w:type="dxa"/>
              <w:bottom w:w="57" w:type="dxa"/>
              <w:right w:w="57" w:type="dxa"/>
            </w:tcMar>
            <w:vAlign w:val="center"/>
          </w:tcPr>
          <w:p w14:paraId="6B0FC57D">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s="Times New Roman"/>
                <w:color w:val="000000" w:themeColor="text1"/>
                <w:kern w:val="2"/>
                <w:sz w:val="22"/>
                <w:szCs w:val="22"/>
                <w:lang w:val="en-US" w:eastAsia="zh-CN" w:bidi="ar-SA"/>
                <w14:textFill>
                  <w14:solidFill>
                    <w14:schemeClr w14:val="tx1"/>
                  </w14:solidFill>
                </w14:textFill>
              </w:rPr>
              <w:t>2</w:t>
            </w:r>
          </w:p>
        </w:tc>
        <w:tc>
          <w:tcPr>
            <w:tcW w:w="1008" w:type="dxa"/>
            <w:shd w:val="clear" w:color="auto" w:fill="auto"/>
            <w:tcMar>
              <w:top w:w="57" w:type="dxa"/>
              <w:left w:w="57" w:type="dxa"/>
              <w:bottom w:w="57" w:type="dxa"/>
              <w:right w:w="57" w:type="dxa"/>
            </w:tcMar>
            <w:vAlign w:val="center"/>
          </w:tcPr>
          <w:p w14:paraId="72A9886B">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材料学院</w:t>
            </w:r>
          </w:p>
        </w:tc>
        <w:tc>
          <w:tcPr>
            <w:tcW w:w="728" w:type="dxa"/>
            <w:vMerge w:val="continue"/>
            <w:tcMar>
              <w:top w:w="57" w:type="dxa"/>
              <w:left w:w="57" w:type="dxa"/>
              <w:bottom w:w="57" w:type="dxa"/>
              <w:right w:w="57" w:type="dxa"/>
            </w:tcMar>
            <w:vAlign w:val="center"/>
          </w:tcPr>
          <w:p w14:paraId="3A0F92EF">
            <w:pPr>
              <w:jc w:val="center"/>
              <w:rPr>
                <w:bCs/>
                <w:color w:val="000000" w:themeColor="text1"/>
                <w:kern w:val="0"/>
                <w:sz w:val="22"/>
                <w:szCs w:val="22"/>
                <w14:textFill>
                  <w14:solidFill>
                    <w14:schemeClr w14:val="tx1"/>
                  </w14:solidFill>
                </w14:textFill>
              </w:rPr>
            </w:pPr>
          </w:p>
        </w:tc>
      </w:tr>
      <w:tr w14:paraId="69E4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3BFF22F9">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7A99CE8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eastAsiaTheme="minorEastAsia"/>
                <w:color w:val="000000" w:themeColor="text1"/>
                <w:sz w:val="22"/>
                <w:szCs w:val="22"/>
                <w14:textFill>
                  <w14:solidFill>
                    <w14:schemeClr w14:val="tx1"/>
                  </w14:solidFill>
                </w14:textFill>
                <w14:ligatures w14:val="standardContextual"/>
              </w:rPr>
              <w:t>60720226010</w:t>
            </w:r>
          </w:p>
        </w:tc>
        <w:tc>
          <w:tcPr>
            <w:tcW w:w="1685" w:type="dxa"/>
            <w:shd w:val="clear" w:color="auto" w:fill="auto"/>
            <w:tcMar>
              <w:top w:w="57" w:type="dxa"/>
              <w:left w:w="57" w:type="dxa"/>
              <w:bottom w:w="57" w:type="dxa"/>
              <w:right w:w="57" w:type="dxa"/>
            </w:tcMar>
            <w:vAlign w:val="center"/>
          </w:tcPr>
          <w:p w14:paraId="371062A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高等空气动力学理论</w:t>
            </w:r>
          </w:p>
        </w:tc>
        <w:tc>
          <w:tcPr>
            <w:tcW w:w="604" w:type="dxa"/>
            <w:shd w:val="clear" w:color="auto" w:fill="auto"/>
            <w:tcMar>
              <w:top w:w="57" w:type="dxa"/>
              <w:left w:w="57" w:type="dxa"/>
              <w:bottom w:w="57" w:type="dxa"/>
              <w:right w:w="57" w:type="dxa"/>
            </w:tcMar>
            <w:vAlign w:val="center"/>
          </w:tcPr>
          <w:p w14:paraId="0C6C3FC9">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36</w:t>
            </w:r>
          </w:p>
        </w:tc>
        <w:tc>
          <w:tcPr>
            <w:tcW w:w="567" w:type="dxa"/>
            <w:shd w:val="clear" w:color="auto" w:fill="auto"/>
            <w:tcMar>
              <w:top w:w="57" w:type="dxa"/>
              <w:left w:w="57" w:type="dxa"/>
              <w:bottom w:w="57" w:type="dxa"/>
              <w:right w:w="57" w:type="dxa"/>
            </w:tcMar>
            <w:vAlign w:val="center"/>
          </w:tcPr>
          <w:p w14:paraId="1703F11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2EA42B9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2</w:t>
            </w:r>
          </w:p>
        </w:tc>
        <w:tc>
          <w:tcPr>
            <w:tcW w:w="709" w:type="dxa"/>
            <w:shd w:val="clear" w:color="auto" w:fill="auto"/>
            <w:tcMar>
              <w:top w:w="57" w:type="dxa"/>
              <w:left w:w="57" w:type="dxa"/>
              <w:bottom w:w="57" w:type="dxa"/>
              <w:right w:w="57" w:type="dxa"/>
            </w:tcMar>
            <w:vAlign w:val="center"/>
          </w:tcPr>
          <w:p w14:paraId="4BE9B5B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shd w:val="clear" w:color="auto" w:fill="auto"/>
            <w:tcMar>
              <w:top w:w="57" w:type="dxa"/>
              <w:left w:w="57" w:type="dxa"/>
              <w:bottom w:w="57" w:type="dxa"/>
              <w:right w:w="57" w:type="dxa"/>
            </w:tcMar>
            <w:vAlign w:val="center"/>
          </w:tcPr>
          <w:p w14:paraId="3266CC6E">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物理</w:t>
            </w:r>
            <w:r>
              <w:rPr>
                <w:rFonts w:hint="eastAsia"/>
                <w:color w:val="000000" w:themeColor="text1"/>
                <w:sz w:val="22"/>
                <w:szCs w:val="22"/>
                <w:lang w:val="en-US" w:eastAsia="zh-CN"/>
                <w14:textFill>
                  <w14:solidFill>
                    <w14:schemeClr w14:val="tx1"/>
                  </w14:solidFill>
                </w14:textFill>
              </w:rPr>
              <w:t>与</w:t>
            </w:r>
            <w:r>
              <w:rPr>
                <w:color w:val="000000" w:themeColor="text1"/>
                <w:sz w:val="22"/>
                <w:szCs w:val="22"/>
                <w14:textFill>
                  <w14:solidFill>
                    <w14:schemeClr w14:val="tx1"/>
                  </w14:solidFill>
                </w14:textFill>
              </w:rPr>
              <w:t>力学学院</w:t>
            </w:r>
          </w:p>
        </w:tc>
        <w:tc>
          <w:tcPr>
            <w:tcW w:w="728" w:type="dxa"/>
            <w:vMerge w:val="continue"/>
            <w:tcMar>
              <w:top w:w="57" w:type="dxa"/>
              <w:left w:w="57" w:type="dxa"/>
              <w:bottom w:w="57" w:type="dxa"/>
              <w:right w:w="57" w:type="dxa"/>
            </w:tcMar>
            <w:vAlign w:val="center"/>
          </w:tcPr>
          <w:p w14:paraId="360FADF0">
            <w:pPr>
              <w:jc w:val="center"/>
              <w:rPr>
                <w:bCs/>
                <w:color w:val="000000" w:themeColor="text1"/>
                <w:kern w:val="0"/>
                <w:sz w:val="22"/>
                <w:szCs w:val="22"/>
                <w14:textFill>
                  <w14:solidFill>
                    <w14:schemeClr w14:val="tx1"/>
                  </w14:solidFill>
                </w14:textFill>
              </w:rPr>
            </w:pPr>
          </w:p>
        </w:tc>
      </w:tr>
      <w:tr w14:paraId="63D5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6B79364E">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1AC0E33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40110223001</w:t>
            </w:r>
          </w:p>
        </w:tc>
        <w:tc>
          <w:tcPr>
            <w:tcW w:w="1685" w:type="dxa"/>
            <w:tcMar>
              <w:top w:w="57" w:type="dxa"/>
              <w:left w:w="57" w:type="dxa"/>
              <w:bottom w:w="57" w:type="dxa"/>
              <w:right w:w="57" w:type="dxa"/>
            </w:tcMar>
            <w:vAlign w:val="center"/>
          </w:tcPr>
          <w:p w14:paraId="16EB0C4E">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14:textFill>
                  <w14:solidFill>
                    <w14:schemeClr w14:val="tx1"/>
                  </w14:solidFill>
                </w14:textFill>
              </w:rPr>
              <w:t>现代信号处理技术</w:t>
            </w:r>
            <w:r>
              <w:rPr>
                <w:rFonts w:hint="eastAsia"/>
                <w:color w:val="000000" w:themeColor="text1"/>
                <w:sz w:val="22"/>
                <w:szCs w:val="22"/>
                <w:lang w:eastAsia="zh-CN"/>
                <w14:textFill>
                  <w14:solidFill>
                    <w14:schemeClr w14:val="tx1"/>
                  </w14:solidFill>
                </w14:textFill>
              </w:rPr>
              <w:t>（</w:t>
            </w:r>
            <w:r>
              <w:rPr>
                <w:rFonts w:hint="eastAsia"/>
                <w:color w:val="000000" w:themeColor="text1"/>
                <w:sz w:val="22"/>
                <w:szCs w:val="22"/>
                <w:lang w:val="en-US" w:eastAsia="zh-CN"/>
                <w14:textFill>
                  <w14:solidFill>
                    <w14:schemeClr w14:val="tx1"/>
                  </w14:solidFill>
                </w14:textFill>
              </w:rPr>
              <w:t>A）</w:t>
            </w:r>
          </w:p>
        </w:tc>
        <w:tc>
          <w:tcPr>
            <w:tcW w:w="604" w:type="dxa"/>
            <w:tcMar>
              <w:top w:w="57" w:type="dxa"/>
              <w:left w:w="57" w:type="dxa"/>
              <w:bottom w:w="57" w:type="dxa"/>
              <w:right w:w="57" w:type="dxa"/>
            </w:tcMar>
            <w:vAlign w:val="center"/>
          </w:tcPr>
          <w:p w14:paraId="6DCD898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1E5B5461">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45C2CE8D">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314B9E01">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5ACE69F4">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信息学院</w:t>
            </w:r>
          </w:p>
        </w:tc>
        <w:tc>
          <w:tcPr>
            <w:tcW w:w="728" w:type="dxa"/>
            <w:vMerge w:val="continue"/>
            <w:tcMar>
              <w:top w:w="57" w:type="dxa"/>
              <w:left w:w="57" w:type="dxa"/>
              <w:bottom w:w="57" w:type="dxa"/>
              <w:right w:w="57" w:type="dxa"/>
            </w:tcMar>
            <w:vAlign w:val="center"/>
          </w:tcPr>
          <w:p w14:paraId="1384F1D8">
            <w:pPr>
              <w:jc w:val="center"/>
              <w:rPr>
                <w:bCs/>
                <w:color w:val="000000" w:themeColor="text1"/>
                <w:kern w:val="0"/>
                <w:sz w:val="22"/>
                <w:szCs w:val="22"/>
                <w14:textFill>
                  <w14:solidFill>
                    <w14:schemeClr w14:val="tx1"/>
                  </w14:solidFill>
                </w14:textFill>
              </w:rPr>
            </w:pPr>
          </w:p>
        </w:tc>
      </w:tr>
      <w:tr w14:paraId="04AD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textDirection w:val="tbRlV"/>
            <w:vAlign w:val="center"/>
          </w:tcPr>
          <w:p w14:paraId="4A09C202">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06319F34">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60050526001</w:t>
            </w:r>
            <w:r>
              <w:rPr>
                <w:color w:val="000000" w:themeColor="text1"/>
                <w:sz w:val="22"/>
                <w:szCs w:val="22"/>
                <w14:textFill>
                  <w14:solidFill>
                    <w14:schemeClr w14:val="tx1"/>
                  </w14:solidFill>
                </w14:textFill>
              </w:rPr>
              <w:t>‬‬</w:t>
            </w:r>
          </w:p>
        </w:tc>
        <w:tc>
          <w:tcPr>
            <w:tcW w:w="1685" w:type="dxa"/>
            <w:tcMar>
              <w:top w:w="57" w:type="dxa"/>
              <w:left w:w="57" w:type="dxa"/>
              <w:bottom w:w="57" w:type="dxa"/>
              <w:right w:w="57" w:type="dxa"/>
            </w:tcMar>
            <w:vAlign w:val="center"/>
          </w:tcPr>
          <w:p w14:paraId="2CE070C7">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交通数据分析与建模</w:t>
            </w:r>
          </w:p>
        </w:tc>
        <w:tc>
          <w:tcPr>
            <w:tcW w:w="604" w:type="dxa"/>
            <w:tcMar>
              <w:top w:w="57" w:type="dxa"/>
              <w:left w:w="57" w:type="dxa"/>
              <w:bottom w:w="57" w:type="dxa"/>
              <w:right w:w="57" w:type="dxa"/>
            </w:tcMar>
            <w:vAlign w:val="center"/>
          </w:tcPr>
          <w:p w14:paraId="315A09D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7D477DED">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35B6F74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F5D5DFC">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09A3D069">
            <w:pPr>
              <w:jc w:val="center"/>
              <w:rPr>
                <w:rFonts w:hint="eastAsia" w:eastAsia="宋体"/>
                <w:color w:val="000000" w:themeColor="text1"/>
                <w:sz w:val="22"/>
                <w:szCs w:val="22"/>
                <w:lang w:eastAsia="zh-CN"/>
                <w14:textFill>
                  <w14:solidFill>
                    <w14:schemeClr w14:val="tx1"/>
                  </w14:solidFill>
                </w14:textFill>
              </w:rPr>
            </w:pPr>
            <w:r>
              <w:rPr>
                <w:rFonts w:hint="eastAsia"/>
                <w:color w:val="000000" w:themeColor="text1"/>
                <w:sz w:val="22"/>
                <w:szCs w:val="22"/>
                <w:lang w:eastAsia="zh-CN"/>
                <w14:textFill>
                  <w14:solidFill>
                    <w14:schemeClr w14:val="tx1"/>
                  </w14:solidFill>
                </w14:textFill>
              </w:rPr>
              <w:t>交通物流学院</w:t>
            </w:r>
          </w:p>
        </w:tc>
        <w:tc>
          <w:tcPr>
            <w:tcW w:w="728" w:type="dxa"/>
            <w:vMerge w:val="continue"/>
            <w:tcMar>
              <w:top w:w="57" w:type="dxa"/>
              <w:left w:w="57" w:type="dxa"/>
              <w:bottom w:w="57" w:type="dxa"/>
              <w:right w:w="57" w:type="dxa"/>
            </w:tcMar>
            <w:vAlign w:val="center"/>
          </w:tcPr>
          <w:p w14:paraId="7378ADFF">
            <w:pPr>
              <w:jc w:val="center"/>
              <w:rPr>
                <w:bCs/>
                <w:color w:val="000000" w:themeColor="text1"/>
                <w:kern w:val="0"/>
                <w:sz w:val="22"/>
                <w:szCs w:val="22"/>
                <w14:textFill>
                  <w14:solidFill>
                    <w14:schemeClr w14:val="tx1"/>
                  </w14:solidFill>
                </w14:textFill>
              </w:rPr>
            </w:pPr>
          </w:p>
        </w:tc>
      </w:tr>
      <w:tr w14:paraId="6892A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restart"/>
            <w:tcMar>
              <w:top w:w="57" w:type="dxa"/>
              <w:left w:w="57" w:type="dxa"/>
              <w:bottom w:w="57" w:type="dxa"/>
              <w:right w:w="57" w:type="dxa"/>
            </w:tcMar>
            <w:vAlign w:val="center"/>
          </w:tcPr>
          <w:p w14:paraId="6E82076A">
            <w:pPr>
              <w:jc w:val="center"/>
              <w:rPr>
                <w:color w:val="000000" w:themeColor="text1"/>
                <w:sz w:val="22"/>
                <w:szCs w:val="22"/>
                <w14:textFill>
                  <w14:solidFill>
                    <w14:schemeClr w14:val="tx1"/>
                  </w14:solidFill>
                </w14:textFill>
              </w:rPr>
            </w:pPr>
          </w:p>
          <w:p w14:paraId="60F5D977">
            <w:pPr>
              <w:jc w:val="center"/>
              <w:rPr>
                <w:color w:val="000000" w:themeColor="text1"/>
                <w:sz w:val="22"/>
                <w:szCs w:val="22"/>
                <w14:textFill>
                  <w14:solidFill>
                    <w14:schemeClr w14:val="tx1"/>
                  </w14:solidFill>
                </w14:textFill>
              </w:rPr>
            </w:pPr>
          </w:p>
          <w:p w14:paraId="4D5380AA">
            <w:pPr>
              <w:jc w:val="center"/>
              <w:rPr>
                <w:color w:val="000000" w:themeColor="text1"/>
                <w:sz w:val="22"/>
                <w:szCs w:val="22"/>
                <w14:textFill>
                  <w14:solidFill>
                    <w14:schemeClr w14:val="tx1"/>
                  </w14:solidFill>
                </w14:textFill>
              </w:rPr>
            </w:pPr>
          </w:p>
          <w:p w14:paraId="2EF1F930">
            <w:pPr>
              <w:jc w:val="center"/>
              <w:rPr>
                <w:color w:val="000000" w:themeColor="text1"/>
                <w:sz w:val="22"/>
                <w:szCs w:val="22"/>
                <w14:textFill>
                  <w14:solidFill>
                    <w14:schemeClr w14:val="tx1"/>
                  </w14:solidFill>
                </w14:textFill>
              </w:rPr>
            </w:pPr>
          </w:p>
          <w:p w14:paraId="2BDA38C1">
            <w:pPr>
              <w:jc w:val="center"/>
              <w:rPr>
                <w:color w:val="000000" w:themeColor="text1"/>
                <w:sz w:val="22"/>
                <w:szCs w:val="22"/>
                <w14:textFill>
                  <w14:solidFill>
                    <w14:schemeClr w14:val="tx1"/>
                  </w14:solidFill>
                </w14:textFill>
              </w:rPr>
            </w:pPr>
          </w:p>
          <w:p w14:paraId="349BE2C5">
            <w:pPr>
              <w:jc w:val="center"/>
              <w:rPr>
                <w:color w:val="000000" w:themeColor="text1"/>
                <w:sz w:val="22"/>
                <w:szCs w:val="22"/>
                <w14:textFill>
                  <w14:solidFill>
                    <w14:schemeClr w14:val="tx1"/>
                  </w14:solidFill>
                </w14:textFill>
              </w:rPr>
            </w:pPr>
          </w:p>
          <w:p w14:paraId="459C7D2A">
            <w:pPr>
              <w:jc w:val="center"/>
              <w:rPr>
                <w:color w:val="000000" w:themeColor="text1"/>
                <w:sz w:val="22"/>
                <w:szCs w:val="22"/>
                <w14:textFill>
                  <w14:solidFill>
                    <w14:schemeClr w14:val="tx1"/>
                  </w14:solidFill>
                </w14:textFill>
              </w:rPr>
            </w:pPr>
          </w:p>
          <w:p w14:paraId="752C2597">
            <w:pPr>
              <w:jc w:val="center"/>
              <w:rPr>
                <w:color w:val="000000" w:themeColor="text1"/>
                <w:sz w:val="22"/>
                <w:szCs w:val="22"/>
                <w14:textFill>
                  <w14:solidFill>
                    <w14:schemeClr w14:val="tx1"/>
                  </w14:solidFill>
                </w14:textFill>
              </w:rPr>
            </w:pPr>
          </w:p>
          <w:p w14:paraId="0B92F9B2">
            <w:pPr>
              <w:jc w:val="center"/>
              <w:rPr>
                <w:color w:val="000000" w:themeColor="text1"/>
                <w:sz w:val="22"/>
                <w:szCs w:val="22"/>
                <w14:textFill>
                  <w14:solidFill>
                    <w14:schemeClr w14:val="tx1"/>
                  </w14:solidFill>
                </w14:textFill>
              </w:rPr>
            </w:pPr>
          </w:p>
          <w:p w14:paraId="33849FAB">
            <w:pPr>
              <w:jc w:val="center"/>
              <w:rPr>
                <w:color w:val="000000" w:themeColor="text1"/>
                <w:sz w:val="22"/>
                <w:szCs w:val="22"/>
                <w14:textFill>
                  <w14:solidFill>
                    <w14:schemeClr w14:val="tx1"/>
                  </w14:solidFill>
                </w14:textFill>
              </w:rPr>
            </w:pPr>
          </w:p>
          <w:p w14:paraId="34AF87F8">
            <w:pPr>
              <w:jc w:val="center"/>
              <w:rPr>
                <w:color w:val="000000" w:themeColor="text1"/>
                <w:sz w:val="22"/>
                <w:szCs w:val="22"/>
                <w14:textFill>
                  <w14:solidFill>
                    <w14:schemeClr w14:val="tx1"/>
                  </w14:solidFill>
                </w14:textFill>
              </w:rPr>
            </w:pPr>
          </w:p>
          <w:p w14:paraId="20CE95A1">
            <w:pPr>
              <w:jc w:val="center"/>
              <w:rPr>
                <w:color w:val="000000" w:themeColor="text1"/>
                <w:sz w:val="22"/>
                <w:szCs w:val="22"/>
                <w14:textFill>
                  <w14:solidFill>
                    <w14:schemeClr w14:val="tx1"/>
                  </w14:solidFill>
                </w14:textFill>
              </w:rPr>
            </w:pPr>
          </w:p>
          <w:p w14:paraId="1025F61A">
            <w:pPr>
              <w:jc w:val="center"/>
              <w:rPr>
                <w:color w:val="000000" w:themeColor="text1"/>
                <w:sz w:val="22"/>
                <w:szCs w:val="22"/>
                <w14:textFill>
                  <w14:solidFill>
                    <w14:schemeClr w14:val="tx1"/>
                  </w14:solidFill>
                </w14:textFill>
              </w:rPr>
            </w:pPr>
          </w:p>
          <w:p w14:paraId="04FBEBCA">
            <w:pPr>
              <w:jc w:val="center"/>
              <w:rPr>
                <w:color w:val="000000" w:themeColor="text1"/>
                <w:sz w:val="22"/>
                <w:szCs w:val="22"/>
                <w14:textFill>
                  <w14:solidFill>
                    <w14:schemeClr w14:val="tx1"/>
                  </w14:solidFill>
                </w14:textFill>
              </w:rPr>
            </w:pPr>
          </w:p>
          <w:p w14:paraId="642E5A4B">
            <w:pPr>
              <w:jc w:val="center"/>
              <w:rPr>
                <w:color w:val="000000" w:themeColor="text1"/>
                <w:sz w:val="22"/>
                <w:szCs w:val="22"/>
                <w14:textFill>
                  <w14:solidFill>
                    <w14:schemeClr w14:val="tx1"/>
                  </w14:solidFill>
                </w14:textFill>
              </w:rPr>
            </w:pPr>
          </w:p>
          <w:p w14:paraId="24D63CA9">
            <w:pPr>
              <w:jc w:val="center"/>
              <w:rPr>
                <w:color w:val="000000" w:themeColor="text1"/>
                <w:sz w:val="22"/>
                <w:szCs w:val="22"/>
                <w14:textFill>
                  <w14:solidFill>
                    <w14:schemeClr w14:val="tx1"/>
                  </w14:solidFill>
                </w14:textFill>
              </w:rPr>
            </w:pPr>
          </w:p>
          <w:p w14:paraId="7EE185E5">
            <w:pPr>
              <w:jc w:val="center"/>
              <w:rPr>
                <w:color w:val="000000" w:themeColor="text1"/>
                <w:sz w:val="22"/>
                <w:szCs w:val="22"/>
                <w14:textFill>
                  <w14:solidFill>
                    <w14:schemeClr w14:val="tx1"/>
                  </w14:solidFill>
                </w14:textFill>
              </w:rPr>
            </w:pPr>
          </w:p>
          <w:p w14:paraId="75BB9505">
            <w:pPr>
              <w:jc w:val="center"/>
              <w:rPr>
                <w:color w:val="000000" w:themeColor="text1"/>
                <w:sz w:val="22"/>
                <w:szCs w:val="22"/>
                <w14:textFill>
                  <w14:solidFill>
                    <w14:schemeClr w14:val="tx1"/>
                  </w14:solidFill>
                </w14:textFill>
              </w:rPr>
            </w:pPr>
          </w:p>
          <w:p w14:paraId="2F26A8C7">
            <w:pPr>
              <w:jc w:val="center"/>
              <w:rPr>
                <w:color w:val="000000" w:themeColor="text1"/>
                <w:sz w:val="22"/>
                <w:szCs w:val="22"/>
                <w14:textFill>
                  <w14:solidFill>
                    <w14:schemeClr w14:val="tx1"/>
                  </w14:solidFill>
                </w14:textFill>
              </w:rPr>
            </w:pPr>
          </w:p>
          <w:p w14:paraId="024AAE9E">
            <w:pPr>
              <w:jc w:val="center"/>
              <w:rPr>
                <w:color w:val="000000" w:themeColor="text1"/>
                <w:sz w:val="22"/>
                <w:szCs w:val="22"/>
                <w14:textFill>
                  <w14:solidFill>
                    <w14:schemeClr w14:val="tx1"/>
                  </w14:solidFill>
                </w14:textFill>
              </w:rPr>
            </w:pPr>
          </w:p>
          <w:p w14:paraId="301164AE">
            <w:pPr>
              <w:jc w:val="center"/>
              <w:rPr>
                <w:color w:val="000000" w:themeColor="text1"/>
                <w:sz w:val="22"/>
                <w:szCs w:val="22"/>
                <w14:textFill>
                  <w14:solidFill>
                    <w14:schemeClr w14:val="tx1"/>
                  </w14:solidFill>
                </w14:textFill>
              </w:rPr>
            </w:pPr>
          </w:p>
          <w:p w14:paraId="651F5BA9">
            <w:pPr>
              <w:jc w:val="center"/>
              <w:rPr>
                <w:color w:val="000000" w:themeColor="text1"/>
                <w:sz w:val="22"/>
                <w:szCs w:val="22"/>
                <w14:textFill>
                  <w14:solidFill>
                    <w14:schemeClr w14:val="tx1"/>
                  </w14:solidFill>
                </w14:textFill>
              </w:rPr>
            </w:pPr>
          </w:p>
          <w:p w14:paraId="424DA1B3">
            <w:pPr>
              <w:jc w:val="center"/>
              <w:rPr>
                <w:color w:val="000000" w:themeColor="text1"/>
                <w:sz w:val="22"/>
                <w:szCs w:val="22"/>
                <w14:textFill>
                  <w14:solidFill>
                    <w14:schemeClr w14:val="tx1"/>
                  </w14:solidFill>
                </w14:textFill>
              </w:rPr>
            </w:pPr>
          </w:p>
          <w:p w14:paraId="5E7F504A">
            <w:pPr>
              <w:jc w:val="center"/>
              <w:rPr>
                <w:color w:val="000000" w:themeColor="text1"/>
                <w:sz w:val="22"/>
                <w:szCs w:val="22"/>
                <w14:textFill>
                  <w14:solidFill>
                    <w14:schemeClr w14:val="tx1"/>
                  </w14:solidFill>
                </w14:textFill>
              </w:rPr>
            </w:pPr>
          </w:p>
          <w:p w14:paraId="095967E8">
            <w:pPr>
              <w:jc w:val="center"/>
              <w:rPr>
                <w:color w:val="000000" w:themeColor="text1"/>
                <w:sz w:val="22"/>
                <w:szCs w:val="22"/>
                <w14:textFill>
                  <w14:solidFill>
                    <w14:schemeClr w14:val="tx1"/>
                  </w14:solidFill>
                </w14:textFill>
              </w:rPr>
            </w:pPr>
          </w:p>
          <w:p w14:paraId="7DBDCFA3">
            <w:pPr>
              <w:jc w:val="center"/>
              <w:rPr>
                <w:color w:val="000000" w:themeColor="text1"/>
                <w:sz w:val="22"/>
                <w:szCs w:val="22"/>
                <w14:textFill>
                  <w14:solidFill>
                    <w14:schemeClr w14:val="tx1"/>
                  </w14:solidFill>
                </w14:textFill>
              </w:rPr>
            </w:pPr>
          </w:p>
          <w:p w14:paraId="0FBE41E9">
            <w:pPr>
              <w:jc w:val="center"/>
              <w:rPr>
                <w:color w:val="000000" w:themeColor="text1"/>
                <w:sz w:val="22"/>
                <w:szCs w:val="22"/>
                <w14:textFill>
                  <w14:solidFill>
                    <w14:schemeClr w14:val="tx1"/>
                  </w14:solidFill>
                </w14:textFill>
              </w:rPr>
            </w:pPr>
          </w:p>
          <w:p w14:paraId="1DB9E7BD">
            <w:pPr>
              <w:jc w:val="center"/>
              <w:rPr>
                <w:color w:val="000000" w:themeColor="text1"/>
                <w:sz w:val="22"/>
                <w:szCs w:val="22"/>
                <w14:textFill>
                  <w14:solidFill>
                    <w14:schemeClr w14:val="tx1"/>
                  </w14:solidFill>
                </w14:textFill>
              </w:rPr>
            </w:pPr>
          </w:p>
          <w:p w14:paraId="389A7D2E">
            <w:pPr>
              <w:jc w:val="center"/>
              <w:rPr>
                <w:color w:val="000000" w:themeColor="text1"/>
                <w:sz w:val="22"/>
                <w:szCs w:val="22"/>
                <w14:textFill>
                  <w14:solidFill>
                    <w14:schemeClr w14:val="tx1"/>
                  </w14:solidFill>
                </w14:textFill>
              </w:rPr>
            </w:pPr>
          </w:p>
          <w:p w14:paraId="343F29D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专业</w:t>
            </w:r>
            <w:r>
              <w:rPr>
                <w:color w:val="000000" w:themeColor="text1"/>
                <w:sz w:val="22"/>
                <w:szCs w:val="22"/>
                <w14:textFill>
                  <w14:solidFill>
                    <w14:schemeClr w14:val="tx1"/>
                  </w14:solidFill>
                </w14:textFill>
              </w:rPr>
              <w:br w:type="textWrapping"/>
            </w:r>
            <w:r>
              <w:rPr>
                <w:color w:val="000000" w:themeColor="text1"/>
                <w:sz w:val="22"/>
                <w:szCs w:val="22"/>
                <w14:textFill>
                  <w14:solidFill>
                    <w14:schemeClr w14:val="tx1"/>
                  </w14:solidFill>
                </w14:textFill>
              </w:rPr>
              <w:t>选修课</w:t>
            </w:r>
          </w:p>
          <w:p w14:paraId="4904D463">
            <w:pPr>
              <w:ind w:left="-105" w:leftChars="-50" w:right="-105" w:rightChars="-50"/>
              <w:jc w:val="center"/>
              <w:rPr>
                <w:bCs/>
                <w:color w:val="000000" w:themeColor="text1"/>
                <w:kern w:val="0"/>
                <w:sz w:val="22"/>
                <w:szCs w:val="22"/>
                <w14:textFill>
                  <w14:solidFill>
                    <w14:schemeClr w14:val="tx1"/>
                  </w14:solidFill>
                </w14:textFill>
              </w:rPr>
            </w:pPr>
            <w:r>
              <w:rPr>
                <w:rFonts w:hint="eastAsia" w:ascii="宋体" w:hAnsi="宋体" w:cs="宋体"/>
                <w:bCs/>
                <w:color w:val="000000" w:themeColor="text1"/>
                <w:kern w:val="0"/>
                <w:sz w:val="22"/>
                <w:szCs w:val="22"/>
                <w14:textFill>
                  <w14:solidFill>
                    <w14:schemeClr w14:val="tx1"/>
                  </w14:solidFill>
                </w14:textFill>
              </w:rPr>
              <w:t>（</w:t>
            </w:r>
            <w:r>
              <w:rPr>
                <w:rFonts w:hint="eastAsia"/>
                <w:bCs/>
                <w:color w:val="000000" w:themeColor="text1"/>
                <w:kern w:val="0"/>
                <w:sz w:val="22"/>
                <w:szCs w:val="22"/>
                <w:lang w:val="en-US" w:eastAsia="zh-CN"/>
                <w14:textFill>
                  <w14:solidFill>
                    <w14:schemeClr w14:val="tx1"/>
                  </w14:solidFill>
                </w14:textFill>
              </w:rPr>
              <w:t>6</w:t>
            </w:r>
            <w:r>
              <w:rPr>
                <w:rFonts w:hint="eastAsia" w:ascii="宋体" w:hAnsi="宋体" w:cs="宋体"/>
                <w:bCs/>
                <w:color w:val="000000" w:themeColor="text1"/>
                <w:kern w:val="0"/>
                <w:sz w:val="22"/>
                <w:szCs w:val="22"/>
                <w14:textFill>
                  <w14:solidFill>
                    <w14:schemeClr w14:val="tx1"/>
                  </w14:solidFill>
                </w14:textFill>
              </w:rPr>
              <w:t>学分）</w:t>
            </w:r>
          </w:p>
        </w:tc>
        <w:tc>
          <w:tcPr>
            <w:tcW w:w="1058" w:type="dxa"/>
            <w:tcMar>
              <w:top w:w="57" w:type="dxa"/>
              <w:left w:w="57" w:type="dxa"/>
              <w:bottom w:w="57" w:type="dxa"/>
              <w:right w:w="57" w:type="dxa"/>
            </w:tcMar>
            <w:vAlign w:val="center"/>
          </w:tcPr>
          <w:p w14:paraId="5954BA65">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40090326014</w:t>
            </w:r>
          </w:p>
        </w:tc>
        <w:tc>
          <w:tcPr>
            <w:tcW w:w="1685" w:type="dxa"/>
            <w:shd w:val="clear" w:color="auto" w:fill="auto"/>
            <w:tcMar>
              <w:top w:w="57" w:type="dxa"/>
              <w:left w:w="57" w:type="dxa"/>
              <w:bottom w:w="57" w:type="dxa"/>
              <w:right w:w="57" w:type="dxa"/>
            </w:tcMar>
            <w:vAlign w:val="center"/>
          </w:tcPr>
          <w:p w14:paraId="227FAC21">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低空技术与工程专业外语</w:t>
            </w:r>
          </w:p>
        </w:tc>
        <w:tc>
          <w:tcPr>
            <w:tcW w:w="604" w:type="dxa"/>
            <w:shd w:val="clear" w:color="auto" w:fill="auto"/>
            <w:tcMar>
              <w:top w:w="57" w:type="dxa"/>
              <w:left w:w="57" w:type="dxa"/>
              <w:bottom w:w="57" w:type="dxa"/>
              <w:right w:w="57" w:type="dxa"/>
            </w:tcMar>
            <w:vAlign w:val="center"/>
          </w:tcPr>
          <w:p w14:paraId="16FB35FF">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567" w:type="dxa"/>
            <w:shd w:val="clear" w:color="auto" w:fill="auto"/>
            <w:tcMar>
              <w:top w:w="57" w:type="dxa"/>
              <w:left w:w="57" w:type="dxa"/>
              <w:bottom w:w="57" w:type="dxa"/>
              <w:right w:w="57" w:type="dxa"/>
            </w:tcMar>
            <w:vAlign w:val="center"/>
          </w:tcPr>
          <w:p w14:paraId="3E534078">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1ADD045A">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709" w:type="dxa"/>
            <w:shd w:val="clear" w:color="auto" w:fill="auto"/>
            <w:tcMar>
              <w:top w:w="57" w:type="dxa"/>
              <w:left w:w="57" w:type="dxa"/>
              <w:bottom w:w="57" w:type="dxa"/>
              <w:right w:w="57" w:type="dxa"/>
            </w:tcMar>
            <w:vAlign w:val="center"/>
          </w:tcPr>
          <w:p w14:paraId="2BFCB27C">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shd w:val="clear" w:color="auto" w:fill="auto"/>
            <w:tcMar>
              <w:top w:w="57" w:type="dxa"/>
              <w:left w:w="57" w:type="dxa"/>
              <w:bottom w:w="57" w:type="dxa"/>
              <w:right w:w="57" w:type="dxa"/>
            </w:tcMar>
            <w:vAlign w:val="center"/>
          </w:tcPr>
          <w:p w14:paraId="185804F5">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土建学院</w:t>
            </w:r>
          </w:p>
        </w:tc>
        <w:tc>
          <w:tcPr>
            <w:tcW w:w="728" w:type="dxa"/>
            <w:tcMar>
              <w:top w:w="57" w:type="dxa"/>
              <w:left w:w="57" w:type="dxa"/>
              <w:bottom w:w="57" w:type="dxa"/>
              <w:right w:w="57" w:type="dxa"/>
            </w:tcMar>
            <w:vAlign w:val="center"/>
          </w:tcPr>
          <w:p w14:paraId="03C2F08B">
            <w:pPr>
              <w:jc w:val="center"/>
              <w:rPr>
                <w:rFonts w:hint="eastAsia" w:eastAsia="宋体"/>
                <w:bCs/>
                <w:color w:val="000000" w:themeColor="text1"/>
                <w:kern w:val="0"/>
                <w:sz w:val="22"/>
                <w:szCs w:val="22"/>
                <w:lang w:val="en-US" w:eastAsia="zh-CN"/>
                <w14:textFill>
                  <w14:solidFill>
                    <w14:schemeClr w14:val="tx1"/>
                  </w14:solidFill>
                </w14:textFill>
              </w:rPr>
            </w:pPr>
            <w:r>
              <w:rPr>
                <w:rFonts w:hint="eastAsia"/>
                <w:bCs/>
                <w:color w:val="000000" w:themeColor="text1"/>
                <w:kern w:val="0"/>
                <w:sz w:val="22"/>
                <w:szCs w:val="22"/>
                <w:lang w:val="en-US" w:eastAsia="zh-CN"/>
                <w14:textFill>
                  <w14:solidFill>
                    <w14:schemeClr w14:val="tx1"/>
                  </w14:solidFill>
                </w14:textFill>
              </w:rPr>
              <w:t>必选</w:t>
            </w:r>
          </w:p>
        </w:tc>
      </w:tr>
      <w:tr w14:paraId="1D60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3" w:type="dxa"/>
            <w:gridSpan w:val="2"/>
            <w:vMerge w:val="continue"/>
            <w:tcMar>
              <w:top w:w="57" w:type="dxa"/>
              <w:left w:w="57" w:type="dxa"/>
              <w:bottom w:w="57" w:type="dxa"/>
              <w:right w:w="57" w:type="dxa"/>
            </w:tcMar>
            <w:vAlign w:val="center"/>
          </w:tcPr>
          <w:p w14:paraId="170BF55E">
            <w:pPr>
              <w:ind w:left="-105" w:leftChars="-50" w:right="-105" w:rightChars="-50"/>
              <w:jc w:val="center"/>
              <w:rPr>
                <w:rFonts w:hint="eastAsia" w:ascii="宋体" w:hAnsi="宋体" w:cs="宋体"/>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0559F37F">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40090326001</w:t>
            </w:r>
          </w:p>
        </w:tc>
        <w:tc>
          <w:tcPr>
            <w:tcW w:w="1685" w:type="dxa"/>
            <w:shd w:val="clear" w:color="auto" w:fill="auto"/>
            <w:tcMar>
              <w:top w:w="57" w:type="dxa"/>
              <w:left w:w="57" w:type="dxa"/>
              <w:bottom w:w="57" w:type="dxa"/>
              <w:right w:w="57" w:type="dxa"/>
            </w:tcMar>
            <w:vAlign w:val="center"/>
          </w:tcPr>
          <w:p w14:paraId="237C3947">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低空人居环境营造理论与方法</w:t>
            </w:r>
          </w:p>
        </w:tc>
        <w:tc>
          <w:tcPr>
            <w:tcW w:w="604" w:type="dxa"/>
            <w:shd w:val="clear" w:color="auto" w:fill="auto"/>
            <w:tcMar>
              <w:top w:w="57" w:type="dxa"/>
              <w:left w:w="57" w:type="dxa"/>
              <w:bottom w:w="57" w:type="dxa"/>
              <w:right w:w="57" w:type="dxa"/>
            </w:tcMar>
            <w:vAlign w:val="center"/>
          </w:tcPr>
          <w:p w14:paraId="7B4AD424">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54</w:t>
            </w:r>
          </w:p>
        </w:tc>
        <w:tc>
          <w:tcPr>
            <w:tcW w:w="567" w:type="dxa"/>
            <w:shd w:val="clear" w:color="auto" w:fill="auto"/>
            <w:tcMar>
              <w:top w:w="57" w:type="dxa"/>
              <w:left w:w="57" w:type="dxa"/>
              <w:bottom w:w="57" w:type="dxa"/>
              <w:right w:w="57" w:type="dxa"/>
            </w:tcMar>
            <w:vAlign w:val="center"/>
          </w:tcPr>
          <w:p w14:paraId="2E1DA888">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3093FC3B">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3</w:t>
            </w:r>
          </w:p>
        </w:tc>
        <w:tc>
          <w:tcPr>
            <w:tcW w:w="709" w:type="dxa"/>
            <w:shd w:val="clear" w:color="auto" w:fill="auto"/>
            <w:tcMar>
              <w:top w:w="57" w:type="dxa"/>
              <w:left w:w="57" w:type="dxa"/>
              <w:bottom w:w="57" w:type="dxa"/>
              <w:right w:w="57" w:type="dxa"/>
            </w:tcMar>
            <w:vAlign w:val="center"/>
          </w:tcPr>
          <w:p w14:paraId="31AF2F77">
            <w:pPr>
              <w:jc w:val="center"/>
              <w:rPr>
                <w:rFonts w:hint="eastAsia"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1008" w:type="dxa"/>
            <w:shd w:val="clear" w:color="auto" w:fill="auto"/>
            <w:tcMar>
              <w:top w:w="57" w:type="dxa"/>
              <w:left w:w="57" w:type="dxa"/>
              <w:bottom w:w="57" w:type="dxa"/>
              <w:right w:w="57" w:type="dxa"/>
            </w:tcMar>
            <w:vAlign w:val="center"/>
          </w:tcPr>
          <w:p w14:paraId="175246F4">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7B1BA340">
            <w:pPr>
              <w:jc w:val="center"/>
              <w:rPr>
                <w:bCs/>
                <w:color w:val="000000" w:themeColor="text1"/>
                <w:kern w:val="0"/>
                <w:sz w:val="22"/>
                <w:szCs w:val="22"/>
                <w:highlight w:val="none"/>
                <w14:textFill>
                  <w14:solidFill>
                    <w14:schemeClr w14:val="tx1"/>
                  </w14:solidFill>
                </w14:textFill>
              </w:rPr>
            </w:pPr>
          </w:p>
        </w:tc>
      </w:tr>
      <w:tr w14:paraId="3A00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6225B75D">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367DA0B8">
            <w:pPr>
              <w:jc w:val="center"/>
              <w:rPr>
                <w:rFonts w:hint="eastAsia" w:eastAsia="宋体"/>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4009032600</w:t>
            </w:r>
            <w:r>
              <w:rPr>
                <w:rFonts w:hint="eastAsia"/>
                <w:color w:val="000000" w:themeColor="text1"/>
                <w:sz w:val="22"/>
                <w:szCs w:val="22"/>
                <w:lang w:val="en-US" w:eastAsia="zh-CN"/>
                <w14:textFill>
                  <w14:solidFill>
                    <w14:schemeClr w14:val="tx1"/>
                  </w14:solidFill>
                </w14:textFill>
              </w:rPr>
              <w:t>2</w:t>
            </w:r>
          </w:p>
        </w:tc>
        <w:tc>
          <w:tcPr>
            <w:tcW w:w="1685" w:type="dxa"/>
            <w:tcMar>
              <w:top w:w="57" w:type="dxa"/>
              <w:left w:w="57" w:type="dxa"/>
              <w:bottom w:w="57" w:type="dxa"/>
              <w:right w:w="57" w:type="dxa"/>
            </w:tcMar>
            <w:vAlign w:val="center"/>
          </w:tcPr>
          <w:p w14:paraId="0C8B738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碳中和技术与应用</w:t>
            </w:r>
          </w:p>
        </w:tc>
        <w:tc>
          <w:tcPr>
            <w:tcW w:w="604" w:type="dxa"/>
            <w:tcMar>
              <w:top w:w="57" w:type="dxa"/>
              <w:left w:w="57" w:type="dxa"/>
              <w:bottom w:w="57" w:type="dxa"/>
              <w:right w:w="57" w:type="dxa"/>
            </w:tcMar>
            <w:vAlign w:val="center"/>
          </w:tcPr>
          <w:p w14:paraId="5CDB12B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5B693A03">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EE36EE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2621E697">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7D97E68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4773A14F">
            <w:pPr>
              <w:jc w:val="center"/>
              <w:rPr>
                <w:bCs/>
                <w:color w:val="000000" w:themeColor="text1"/>
                <w:kern w:val="0"/>
                <w:sz w:val="22"/>
                <w:szCs w:val="22"/>
                <w14:textFill>
                  <w14:solidFill>
                    <w14:schemeClr w14:val="tx1"/>
                  </w14:solidFill>
                </w14:textFill>
              </w:rPr>
            </w:pPr>
          </w:p>
        </w:tc>
      </w:tr>
      <w:tr w14:paraId="407D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6F951859">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45D402EC">
            <w:pPr>
              <w:jc w:val="center"/>
              <w:rPr>
                <w:rFonts w:hint="eastAsia" w:eastAsia="宋体"/>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4009032600</w:t>
            </w:r>
            <w:r>
              <w:rPr>
                <w:rFonts w:hint="eastAsia"/>
                <w:color w:val="000000" w:themeColor="text1"/>
                <w:sz w:val="22"/>
                <w:szCs w:val="22"/>
                <w:lang w:val="en-US" w:eastAsia="zh-CN"/>
                <w14:textFill>
                  <w14:solidFill>
                    <w14:schemeClr w14:val="tx1"/>
                  </w14:solidFill>
                </w14:textFill>
              </w:rPr>
              <w:t>3</w:t>
            </w:r>
          </w:p>
        </w:tc>
        <w:tc>
          <w:tcPr>
            <w:tcW w:w="1685" w:type="dxa"/>
            <w:tcMar>
              <w:top w:w="57" w:type="dxa"/>
              <w:left w:w="57" w:type="dxa"/>
              <w:bottom w:w="57" w:type="dxa"/>
              <w:right w:w="57" w:type="dxa"/>
            </w:tcMar>
            <w:vAlign w:val="center"/>
          </w:tcPr>
          <w:p w14:paraId="7180E37C">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低空智能感知与工程结构动力安全</w:t>
            </w:r>
          </w:p>
        </w:tc>
        <w:tc>
          <w:tcPr>
            <w:tcW w:w="604" w:type="dxa"/>
            <w:tcMar>
              <w:top w:w="57" w:type="dxa"/>
              <w:left w:w="57" w:type="dxa"/>
              <w:bottom w:w="57" w:type="dxa"/>
              <w:right w:w="57" w:type="dxa"/>
            </w:tcMar>
            <w:vAlign w:val="center"/>
          </w:tcPr>
          <w:p w14:paraId="78A3FE6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18</w:t>
            </w:r>
          </w:p>
        </w:tc>
        <w:tc>
          <w:tcPr>
            <w:tcW w:w="567" w:type="dxa"/>
            <w:tcMar>
              <w:top w:w="57" w:type="dxa"/>
              <w:left w:w="57" w:type="dxa"/>
              <w:bottom w:w="57" w:type="dxa"/>
              <w:right w:w="57" w:type="dxa"/>
            </w:tcMar>
            <w:vAlign w:val="center"/>
          </w:tcPr>
          <w:p w14:paraId="4662FCFF">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5E90A52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709" w:type="dxa"/>
            <w:tcMar>
              <w:top w:w="57" w:type="dxa"/>
              <w:left w:w="57" w:type="dxa"/>
              <w:bottom w:w="57" w:type="dxa"/>
              <w:right w:w="57" w:type="dxa"/>
            </w:tcMar>
            <w:vAlign w:val="center"/>
          </w:tcPr>
          <w:p w14:paraId="6E1D36FD">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71D375F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5861F194">
            <w:pPr>
              <w:jc w:val="center"/>
              <w:rPr>
                <w:bCs/>
                <w:color w:val="000000" w:themeColor="text1"/>
                <w:kern w:val="0"/>
                <w:sz w:val="22"/>
                <w:szCs w:val="22"/>
                <w14:textFill>
                  <w14:solidFill>
                    <w14:schemeClr w14:val="tx1"/>
                  </w14:solidFill>
                </w14:textFill>
              </w:rPr>
            </w:pPr>
          </w:p>
        </w:tc>
      </w:tr>
      <w:tr w14:paraId="0A96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1934C769">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18D2C2F1">
            <w:pPr>
              <w:jc w:val="center"/>
              <w:rPr>
                <w:rFonts w:hint="eastAsia" w:eastAsia="宋体"/>
                <w:color w:val="000000" w:themeColor="text1"/>
                <w:sz w:val="22"/>
                <w:szCs w:val="22"/>
                <w:highlight w:val="none"/>
                <w:lang w:eastAsia="zh-CN"/>
                <w14:textFill>
                  <w14:solidFill>
                    <w14:schemeClr w14:val="tx1"/>
                  </w14:solidFill>
                </w14:textFill>
              </w:rPr>
            </w:pPr>
            <w:r>
              <w:rPr>
                <w:color w:val="000000" w:themeColor="text1"/>
                <w:sz w:val="22"/>
                <w:szCs w:val="22"/>
                <w:highlight w:val="none"/>
                <w14:textFill>
                  <w14:solidFill>
                    <w14:schemeClr w14:val="tx1"/>
                  </w14:solidFill>
                </w14:textFill>
              </w:rPr>
              <w:t>4009032600</w:t>
            </w:r>
            <w:r>
              <w:rPr>
                <w:rFonts w:hint="eastAsia"/>
                <w:color w:val="000000" w:themeColor="text1"/>
                <w:sz w:val="22"/>
                <w:szCs w:val="22"/>
                <w:highlight w:val="none"/>
                <w:lang w:val="en-US" w:eastAsia="zh-CN"/>
                <w14:textFill>
                  <w14:solidFill>
                    <w14:schemeClr w14:val="tx1"/>
                  </w14:solidFill>
                </w14:textFill>
              </w:rPr>
              <w:t>4</w:t>
            </w:r>
          </w:p>
        </w:tc>
        <w:tc>
          <w:tcPr>
            <w:tcW w:w="1685" w:type="dxa"/>
            <w:tcMar>
              <w:top w:w="57" w:type="dxa"/>
              <w:left w:w="57" w:type="dxa"/>
              <w:bottom w:w="57" w:type="dxa"/>
              <w:right w:w="57" w:type="dxa"/>
            </w:tcMar>
            <w:vAlign w:val="center"/>
          </w:tcPr>
          <w:p w14:paraId="688D4914">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14:textFill>
                  <w14:solidFill>
                    <w14:schemeClr w14:val="tx1"/>
                  </w14:solidFill>
                </w14:textFill>
              </w:rPr>
              <w:t>低空摄影技术与应用</w:t>
            </w:r>
          </w:p>
        </w:tc>
        <w:tc>
          <w:tcPr>
            <w:tcW w:w="604" w:type="dxa"/>
            <w:tcMar>
              <w:top w:w="57" w:type="dxa"/>
              <w:left w:w="57" w:type="dxa"/>
              <w:bottom w:w="57" w:type="dxa"/>
              <w:right w:w="57" w:type="dxa"/>
            </w:tcMar>
            <w:vAlign w:val="center"/>
          </w:tcPr>
          <w:p w14:paraId="0F396095">
            <w:pPr>
              <w:jc w:val="center"/>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18</w:t>
            </w:r>
          </w:p>
        </w:tc>
        <w:tc>
          <w:tcPr>
            <w:tcW w:w="567" w:type="dxa"/>
            <w:tcMar>
              <w:top w:w="57" w:type="dxa"/>
              <w:left w:w="57" w:type="dxa"/>
              <w:bottom w:w="57" w:type="dxa"/>
              <w:right w:w="57" w:type="dxa"/>
            </w:tcMar>
            <w:vAlign w:val="center"/>
          </w:tcPr>
          <w:p w14:paraId="273ADF37">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18920578">
            <w:pPr>
              <w:jc w:val="center"/>
              <w:rPr>
                <w:rFonts w:hint="eastAsia" w:eastAsia="宋体"/>
                <w:color w:val="000000" w:themeColor="text1"/>
                <w:sz w:val="22"/>
                <w:szCs w:val="22"/>
                <w:highlight w:val="none"/>
                <w:lang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709" w:type="dxa"/>
            <w:tcMar>
              <w:top w:w="57" w:type="dxa"/>
              <w:left w:w="57" w:type="dxa"/>
              <w:bottom w:w="57" w:type="dxa"/>
              <w:right w:w="57" w:type="dxa"/>
            </w:tcMar>
            <w:vAlign w:val="center"/>
          </w:tcPr>
          <w:p w14:paraId="34E880D2">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56A2C2EB">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3D1C87EA">
            <w:pPr>
              <w:jc w:val="center"/>
              <w:rPr>
                <w:bCs/>
                <w:color w:val="000000" w:themeColor="text1"/>
                <w:kern w:val="0"/>
                <w:sz w:val="22"/>
                <w:szCs w:val="22"/>
                <w14:textFill>
                  <w14:solidFill>
                    <w14:schemeClr w14:val="tx1"/>
                  </w14:solidFill>
                </w14:textFill>
              </w:rPr>
            </w:pPr>
          </w:p>
        </w:tc>
      </w:tr>
      <w:tr w14:paraId="0ED4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1258CCB6">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73B22FBD">
            <w:pPr>
              <w:jc w:val="center"/>
              <w:rPr>
                <w:color w:val="000000" w:themeColor="text1"/>
                <w:sz w:val="22"/>
                <w:szCs w:val="22"/>
                <w14:textFill>
                  <w14:solidFill>
                    <w14:schemeClr w14:val="tx1"/>
                  </w14:solidFill>
                </w14:textFill>
              </w:rPr>
            </w:pPr>
            <w:r>
              <w:rPr>
                <w:rFonts w:ascii="宋体" w:hAnsi="宋体"/>
                <w:kern w:val="0"/>
                <w:sz w:val="22"/>
                <w:szCs w:val="22"/>
              </w:rPr>
              <w:t>40090323028</w:t>
            </w:r>
          </w:p>
        </w:tc>
        <w:tc>
          <w:tcPr>
            <w:tcW w:w="1685" w:type="dxa"/>
            <w:tcMar>
              <w:top w:w="57" w:type="dxa"/>
              <w:left w:w="57" w:type="dxa"/>
              <w:bottom w:w="57" w:type="dxa"/>
              <w:right w:w="57" w:type="dxa"/>
            </w:tcMar>
            <w:vAlign w:val="center"/>
          </w:tcPr>
          <w:p w14:paraId="15DE6CC2">
            <w:pPr>
              <w:jc w:val="center"/>
              <w:rPr>
                <w:color w:val="000000" w:themeColor="text1"/>
                <w:sz w:val="22"/>
                <w:szCs w:val="22"/>
                <w14:textFill>
                  <w14:solidFill>
                    <w14:schemeClr w14:val="tx1"/>
                  </w14:solidFill>
                </w14:textFill>
              </w:rPr>
            </w:pPr>
            <w:r>
              <w:rPr>
                <w:rFonts w:ascii="宋体" w:hAnsi="宋体"/>
                <w:sz w:val="22"/>
                <w:szCs w:val="22"/>
              </w:rPr>
              <w:t>结构智能优化设计</w:t>
            </w:r>
          </w:p>
        </w:tc>
        <w:tc>
          <w:tcPr>
            <w:tcW w:w="604" w:type="dxa"/>
            <w:tcMar>
              <w:top w:w="57" w:type="dxa"/>
              <w:left w:w="57" w:type="dxa"/>
              <w:bottom w:w="57" w:type="dxa"/>
              <w:right w:w="57" w:type="dxa"/>
            </w:tcMar>
            <w:vAlign w:val="center"/>
          </w:tcPr>
          <w:p w14:paraId="10FF152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24DA9E35">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71F41D7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3D1B1946">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53A5715D">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0CFADBF3">
            <w:pPr>
              <w:jc w:val="center"/>
              <w:rPr>
                <w:bCs/>
                <w:color w:val="000000" w:themeColor="text1"/>
                <w:kern w:val="0"/>
                <w:sz w:val="22"/>
                <w:szCs w:val="22"/>
                <w14:textFill>
                  <w14:solidFill>
                    <w14:schemeClr w14:val="tx1"/>
                  </w14:solidFill>
                </w14:textFill>
              </w:rPr>
            </w:pPr>
          </w:p>
        </w:tc>
      </w:tr>
      <w:tr w14:paraId="2153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685C227A">
            <w:pPr>
              <w:ind w:left="-105" w:leftChars="-50" w:right="-105" w:rightChars="-50"/>
              <w:jc w:val="center"/>
              <w:rPr>
                <w:bCs/>
                <w:color w:val="000000" w:themeColor="text1"/>
                <w:kern w:val="0"/>
                <w:sz w:val="22"/>
                <w:szCs w:val="22"/>
                <w14:textFill>
                  <w14:solidFill>
                    <w14:schemeClr w14:val="tx1"/>
                  </w14:solidFill>
                </w14:textFill>
              </w:rPr>
            </w:pPr>
          </w:p>
        </w:tc>
        <w:tc>
          <w:tcPr>
            <w:tcW w:w="1058" w:type="dxa"/>
            <w:shd w:val="clear" w:color="auto" w:fill="auto"/>
            <w:tcMar>
              <w:top w:w="57" w:type="dxa"/>
              <w:left w:w="57" w:type="dxa"/>
              <w:bottom w:w="57" w:type="dxa"/>
              <w:right w:w="57" w:type="dxa"/>
            </w:tcMar>
            <w:vAlign w:val="center"/>
          </w:tcPr>
          <w:p w14:paraId="31A3A406">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05</w:t>
            </w:r>
          </w:p>
        </w:tc>
        <w:tc>
          <w:tcPr>
            <w:tcW w:w="1685" w:type="dxa"/>
            <w:shd w:val="clear" w:color="auto" w:fill="auto"/>
            <w:tcMar>
              <w:top w:w="57" w:type="dxa"/>
              <w:left w:w="57" w:type="dxa"/>
              <w:bottom w:w="57" w:type="dxa"/>
              <w:right w:w="57" w:type="dxa"/>
            </w:tcMar>
            <w:vAlign w:val="center"/>
          </w:tcPr>
          <w:p w14:paraId="6DD83DC3">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智慧城市与低空经济前沿</w:t>
            </w:r>
          </w:p>
        </w:tc>
        <w:tc>
          <w:tcPr>
            <w:tcW w:w="604" w:type="dxa"/>
            <w:shd w:val="clear" w:color="auto" w:fill="auto"/>
            <w:tcMar>
              <w:top w:w="57" w:type="dxa"/>
              <w:left w:w="57" w:type="dxa"/>
              <w:bottom w:w="57" w:type="dxa"/>
              <w:right w:w="57" w:type="dxa"/>
            </w:tcMar>
            <w:vAlign w:val="center"/>
          </w:tcPr>
          <w:p w14:paraId="1BC65BE7">
            <w:pPr>
              <w:jc w:val="center"/>
              <w:rPr>
                <w:rFonts w:hint="default"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36</w:t>
            </w:r>
          </w:p>
        </w:tc>
        <w:tc>
          <w:tcPr>
            <w:tcW w:w="567" w:type="dxa"/>
            <w:shd w:val="clear" w:color="auto" w:fill="auto"/>
            <w:tcMar>
              <w:top w:w="57" w:type="dxa"/>
              <w:left w:w="57" w:type="dxa"/>
              <w:bottom w:w="57" w:type="dxa"/>
              <w:right w:w="57" w:type="dxa"/>
            </w:tcMar>
            <w:vAlign w:val="center"/>
          </w:tcPr>
          <w:p w14:paraId="23C05C5A">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25A39B59">
            <w:pPr>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709" w:type="dxa"/>
            <w:shd w:val="clear" w:color="auto" w:fill="auto"/>
            <w:tcMar>
              <w:top w:w="57" w:type="dxa"/>
              <w:left w:w="57" w:type="dxa"/>
              <w:bottom w:w="57" w:type="dxa"/>
              <w:right w:w="57" w:type="dxa"/>
            </w:tcMar>
            <w:vAlign w:val="center"/>
          </w:tcPr>
          <w:p w14:paraId="108B7715">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shd w:val="clear" w:color="auto" w:fill="auto"/>
            <w:tcMar>
              <w:top w:w="57" w:type="dxa"/>
              <w:left w:w="57" w:type="dxa"/>
              <w:bottom w:w="57" w:type="dxa"/>
              <w:right w:w="57" w:type="dxa"/>
            </w:tcMar>
            <w:vAlign w:val="center"/>
          </w:tcPr>
          <w:p w14:paraId="51641A9F">
            <w:pPr>
              <w:jc w:val="center"/>
              <w:rPr>
                <w:rFonts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shd w:val="clear" w:color="auto" w:fill="auto"/>
            <w:tcMar>
              <w:top w:w="57" w:type="dxa"/>
              <w:left w:w="57" w:type="dxa"/>
              <w:bottom w:w="57" w:type="dxa"/>
              <w:right w:w="57" w:type="dxa"/>
            </w:tcMar>
            <w:vAlign w:val="center"/>
          </w:tcPr>
          <w:p w14:paraId="085E363C">
            <w:pPr>
              <w:jc w:val="center"/>
              <w:rPr>
                <w:rFonts w:ascii="Times New Roman" w:hAnsi="Times New Roman" w:eastAsia="宋体" w:cs="Times New Roman"/>
                <w:bCs/>
                <w:color w:val="000000" w:themeColor="text1"/>
                <w:kern w:val="0"/>
                <w:sz w:val="22"/>
                <w:szCs w:val="22"/>
                <w:lang w:val="en-US" w:eastAsia="zh-CN" w:bidi="ar-SA"/>
                <w14:textFill>
                  <w14:solidFill>
                    <w14:schemeClr w14:val="tx1"/>
                  </w14:solidFill>
                </w14:textFill>
              </w:rPr>
            </w:pPr>
          </w:p>
        </w:tc>
      </w:tr>
      <w:tr w14:paraId="7BC5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7A755DAA">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039745F6">
            <w:pPr>
              <w:jc w:val="center"/>
              <w:rPr>
                <w:rFonts w:hint="default" w:eastAsia="宋体"/>
                <w:color w:val="000000" w:themeColor="text1"/>
                <w:sz w:val="22"/>
                <w:szCs w:val="22"/>
                <w:lang w:val="en-US" w:eastAsia="zh-CN"/>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06</w:t>
            </w:r>
          </w:p>
        </w:tc>
        <w:tc>
          <w:tcPr>
            <w:tcW w:w="1685" w:type="dxa"/>
            <w:tcMar>
              <w:top w:w="57" w:type="dxa"/>
              <w:left w:w="57" w:type="dxa"/>
              <w:bottom w:w="57" w:type="dxa"/>
              <w:right w:w="57" w:type="dxa"/>
            </w:tcMar>
            <w:vAlign w:val="center"/>
          </w:tcPr>
          <w:p w14:paraId="5D63A3F0">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低空视觉识别技术</w:t>
            </w:r>
          </w:p>
        </w:tc>
        <w:tc>
          <w:tcPr>
            <w:tcW w:w="604" w:type="dxa"/>
            <w:tcMar>
              <w:top w:w="57" w:type="dxa"/>
              <w:left w:w="57" w:type="dxa"/>
              <w:bottom w:w="57" w:type="dxa"/>
              <w:right w:w="57" w:type="dxa"/>
            </w:tcMar>
            <w:vAlign w:val="center"/>
          </w:tcPr>
          <w:p w14:paraId="52952985">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3F66AC68">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0F0EA7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1560E660">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4172BB5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698A5AA9">
            <w:pPr>
              <w:jc w:val="center"/>
              <w:rPr>
                <w:bCs/>
                <w:color w:val="000000" w:themeColor="text1"/>
                <w:kern w:val="0"/>
                <w:sz w:val="22"/>
                <w:szCs w:val="22"/>
                <w14:textFill>
                  <w14:solidFill>
                    <w14:schemeClr w14:val="tx1"/>
                  </w14:solidFill>
                </w14:textFill>
              </w:rPr>
            </w:pPr>
          </w:p>
        </w:tc>
      </w:tr>
      <w:tr w14:paraId="7A92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15C1D07">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45D2389C">
            <w:pPr>
              <w:jc w:val="center"/>
              <w:rPr>
                <w:rFonts w:hint="default" w:eastAsia="宋体"/>
                <w:color w:val="000000" w:themeColor="text1"/>
                <w:sz w:val="22"/>
                <w:szCs w:val="22"/>
                <w:lang w:val="en-US" w:eastAsia="zh-CN"/>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07</w:t>
            </w:r>
          </w:p>
        </w:tc>
        <w:tc>
          <w:tcPr>
            <w:tcW w:w="1685" w:type="dxa"/>
            <w:tcMar>
              <w:top w:w="57" w:type="dxa"/>
              <w:left w:w="57" w:type="dxa"/>
              <w:bottom w:w="57" w:type="dxa"/>
              <w:right w:w="57" w:type="dxa"/>
            </w:tcMar>
            <w:vAlign w:val="center"/>
          </w:tcPr>
          <w:p w14:paraId="2CD292D0">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现代</w:t>
            </w:r>
            <w:r>
              <w:rPr>
                <w:color w:val="000000" w:themeColor="text1"/>
                <w:sz w:val="22"/>
                <w:szCs w:val="22"/>
                <w14:textFill>
                  <w14:solidFill>
                    <w14:schemeClr w14:val="tx1"/>
                  </w14:solidFill>
                </w14:textFill>
              </w:rPr>
              <w:t>物流与供应链管理</w:t>
            </w:r>
          </w:p>
        </w:tc>
        <w:tc>
          <w:tcPr>
            <w:tcW w:w="604" w:type="dxa"/>
            <w:tcMar>
              <w:top w:w="57" w:type="dxa"/>
              <w:left w:w="57" w:type="dxa"/>
              <w:bottom w:w="57" w:type="dxa"/>
              <w:right w:w="57" w:type="dxa"/>
            </w:tcMar>
            <w:vAlign w:val="center"/>
          </w:tcPr>
          <w:p w14:paraId="2557083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16E2C082">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13FFFA3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E2FED25">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6FA98F5D">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56EDC457">
            <w:pPr>
              <w:jc w:val="center"/>
              <w:rPr>
                <w:bCs/>
                <w:color w:val="000000" w:themeColor="text1"/>
                <w:kern w:val="0"/>
                <w:sz w:val="22"/>
                <w:szCs w:val="22"/>
                <w14:textFill>
                  <w14:solidFill>
                    <w14:schemeClr w14:val="tx1"/>
                  </w14:solidFill>
                </w14:textFill>
              </w:rPr>
            </w:pPr>
          </w:p>
        </w:tc>
      </w:tr>
      <w:tr w14:paraId="11BB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3870DF4E">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5D3375F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40030324015‬‬</w:t>
            </w:r>
          </w:p>
        </w:tc>
        <w:tc>
          <w:tcPr>
            <w:tcW w:w="1685" w:type="dxa"/>
            <w:tcMar>
              <w:top w:w="57" w:type="dxa"/>
              <w:left w:w="57" w:type="dxa"/>
              <w:bottom w:w="57" w:type="dxa"/>
              <w:right w:w="57" w:type="dxa"/>
            </w:tcMar>
            <w:vAlign w:val="center"/>
          </w:tcPr>
          <w:p w14:paraId="1A40B11D">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材料成型理论与应用</w:t>
            </w:r>
          </w:p>
        </w:tc>
        <w:tc>
          <w:tcPr>
            <w:tcW w:w="604" w:type="dxa"/>
            <w:tcMar>
              <w:top w:w="57" w:type="dxa"/>
              <w:left w:w="57" w:type="dxa"/>
              <w:bottom w:w="57" w:type="dxa"/>
              <w:right w:w="57" w:type="dxa"/>
            </w:tcMar>
            <w:vAlign w:val="center"/>
          </w:tcPr>
          <w:p w14:paraId="3ED7641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6828069F">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292DF0C">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3783AEAB">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51D0B1C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材料学院</w:t>
            </w:r>
          </w:p>
        </w:tc>
        <w:tc>
          <w:tcPr>
            <w:tcW w:w="728" w:type="dxa"/>
            <w:tcMar>
              <w:top w:w="57" w:type="dxa"/>
              <w:left w:w="57" w:type="dxa"/>
              <w:bottom w:w="57" w:type="dxa"/>
              <w:right w:w="57" w:type="dxa"/>
            </w:tcMar>
            <w:vAlign w:val="center"/>
          </w:tcPr>
          <w:p w14:paraId="4E403EEF">
            <w:pPr>
              <w:jc w:val="center"/>
              <w:rPr>
                <w:bCs/>
                <w:color w:val="000000" w:themeColor="text1"/>
                <w:kern w:val="0"/>
                <w:sz w:val="22"/>
                <w:szCs w:val="22"/>
                <w14:textFill>
                  <w14:solidFill>
                    <w14:schemeClr w14:val="tx1"/>
                  </w14:solidFill>
                </w14:textFill>
              </w:rPr>
            </w:pPr>
          </w:p>
        </w:tc>
      </w:tr>
      <w:tr w14:paraId="64AA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57A26045">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0B542165">
            <w:pPr>
              <w:jc w:val="center"/>
              <w:rPr>
                <w:color w:val="000000" w:themeColor="text1"/>
                <w:sz w:val="22"/>
                <w:szCs w:val="22"/>
                <w14:textFill>
                  <w14:solidFill>
                    <w14:schemeClr w14:val="tx1"/>
                  </w14:solidFill>
                </w14:textFill>
              </w:rPr>
            </w:pPr>
            <w:r>
              <w:rPr>
                <w:rFonts w:hint="eastAsia" w:eastAsia="Times New Roman"/>
                <w:color w:val="000000" w:themeColor="text1"/>
                <w:sz w:val="22"/>
                <w:szCs w:val="22"/>
                <w14:textFill>
                  <w14:solidFill>
                    <w14:schemeClr w14:val="tx1"/>
                  </w14:solidFill>
                </w14:textFill>
              </w:rPr>
              <w:t>40720326026</w:t>
            </w:r>
          </w:p>
        </w:tc>
        <w:tc>
          <w:tcPr>
            <w:tcW w:w="1685" w:type="dxa"/>
            <w:tcMar>
              <w:top w:w="57" w:type="dxa"/>
              <w:left w:w="57" w:type="dxa"/>
              <w:bottom w:w="57" w:type="dxa"/>
              <w:right w:w="57" w:type="dxa"/>
            </w:tcMar>
            <w:vAlign w:val="center"/>
          </w:tcPr>
          <w:p w14:paraId="3591C98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低空飞行器先进复合材料与制造工艺</w:t>
            </w:r>
          </w:p>
        </w:tc>
        <w:tc>
          <w:tcPr>
            <w:tcW w:w="604" w:type="dxa"/>
            <w:tcMar>
              <w:top w:w="57" w:type="dxa"/>
              <w:left w:w="57" w:type="dxa"/>
              <w:bottom w:w="57" w:type="dxa"/>
              <w:right w:w="57" w:type="dxa"/>
            </w:tcMar>
            <w:vAlign w:val="center"/>
          </w:tcPr>
          <w:p w14:paraId="34EC1AF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60D3BCBD">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35FC8949">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342B7B34">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032250E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物理</w:t>
            </w:r>
            <w:r>
              <w:rPr>
                <w:rFonts w:hint="eastAsia"/>
                <w:color w:val="000000" w:themeColor="text1"/>
                <w:sz w:val="22"/>
                <w:szCs w:val="22"/>
                <w:lang w:val="en-US" w:eastAsia="zh-CN"/>
                <w14:textFill>
                  <w14:solidFill>
                    <w14:schemeClr w14:val="tx1"/>
                  </w14:solidFill>
                </w14:textFill>
              </w:rPr>
              <w:t>与</w:t>
            </w:r>
            <w:r>
              <w:rPr>
                <w:color w:val="000000" w:themeColor="text1"/>
                <w:sz w:val="22"/>
                <w:szCs w:val="22"/>
                <w14:textFill>
                  <w14:solidFill>
                    <w14:schemeClr w14:val="tx1"/>
                  </w14:solidFill>
                </w14:textFill>
              </w:rPr>
              <w:t>力学学院</w:t>
            </w:r>
          </w:p>
        </w:tc>
        <w:tc>
          <w:tcPr>
            <w:tcW w:w="728" w:type="dxa"/>
            <w:tcMar>
              <w:top w:w="57" w:type="dxa"/>
              <w:left w:w="57" w:type="dxa"/>
              <w:bottom w:w="57" w:type="dxa"/>
              <w:right w:w="57" w:type="dxa"/>
            </w:tcMar>
            <w:vAlign w:val="center"/>
          </w:tcPr>
          <w:p w14:paraId="5685C385">
            <w:pPr>
              <w:jc w:val="center"/>
              <w:rPr>
                <w:bCs/>
                <w:color w:val="000000" w:themeColor="text1"/>
                <w:kern w:val="0"/>
                <w:sz w:val="22"/>
                <w:szCs w:val="22"/>
                <w14:textFill>
                  <w14:solidFill>
                    <w14:schemeClr w14:val="tx1"/>
                  </w14:solidFill>
                </w14:textFill>
              </w:rPr>
            </w:pPr>
          </w:p>
        </w:tc>
      </w:tr>
      <w:tr w14:paraId="46A7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110258E">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637D67A4">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40110323005</w:t>
            </w:r>
          </w:p>
        </w:tc>
        <w:tc>
          <w:tcPr>
            <w:tcW w:w="1685" w:type="dxa"/>
            <w:tcMar>
              <w:top w:w="57" w:type="dxa"/>
              <w:left w:w="57" w:type="dxa"/>
              <w:bottom w:w="57" w:type="dxa"/>
              <w:right w:w="57" w:type="dxa"/>
            </w:tcMar>
            <w:vAlign w:val="center"/>
          </w:tcPr>
          <w:p w14:paraId="5CFDDB1D">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14:textFill>
                  <w14:solidFill>
                    <w14:schemeClr w14:val="tx1"/>
                  </w14:solidFill>
                </w14:textFill>
              </w:rPr>
              <w:t>数字图像处理与分析</w:t>
            </w:r>
            <w:r>
              <w:rPr>
                <w:rFonts w:hint="eastAsia"/>
                <w:color w:val="000000" w:themeColor="text1"/>
                <w:sz w:val="22"/>
                <w:szCs w:val="22"/>
                <w:lang w:eastAsia="zh-CN"/>
                <w14:textFill>
                  <w14:solidFill>
                    <w14:schemeClr w14:val="tx1"/>
                  </w14:solidFill>
                </w14:textFill>
              </w:rPr>
              <w:t>（</w:t>
            </w:r>
            <w:r>
              <w:rPr>
                <w:rFonts w:hint="eastAsia"/>
                <w:color w:val="000000" w:themeColor="text1"/>
                <w:sz w:val="22"/>
                <w:szCs w:val="22"/>
                <w:lang w:val="en-US" w:eastAsia="zh-CN"/>
                <w14:textFill>
                  <w14:solidFill>
                    <w14:schemeClr w14:val="tx1"/>
                  </w14:solidFill>
                </w14:textFill>
              </w:rPr>
              <w:t>A）</w:t>
            </w:r>
          </w:p>
        </w:tc>
        <w:tc>
          <w:tcPr>
            <w:tcW w:w="604" w:type="dxa"/>
            <w:tcMar>
              <w:top w:w="57" w:type="dxa"/>
              <w:left w:w="57" w:type="dxa"/>
              <w:bottom w:w="57" w:type="dxa"/>
              <w:right w:w="57" w:type="dxa"/>
            </w:tcMar>
            <w:vAlign w:val="center"/>
          </w:tcPr>
          <w:p w14:paraId="11CBD95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545E2829">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3B379E4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FBF435C">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4788042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信息学院</w:t>
            </w:r>
          </w:p>
        </w:tc>
        <w:tc>
          <w:tcPr>
            <w:tcW w:w="728" w:type="dxa"/>
            <w:tcMar>
              <w:top w:w="57" w:type="dxa"/>
              <w:left w:w="57" w:type="dxa"/>
              <w:bottom w:w="57" w:type="dxa"/>
              <w:right w:w="57" w:type="dxa"/>
            </w:tcMar>
            <w:vAlign w:val="center"/>
          </w:tcPr>
          <w:p w14:paraId="48141CF1">
            <w:pPr>
              <w:jc w:val="center"/>
              <w:rPr>
                <w:bCs/>
                <w:color w:val="000000" w:themeColor="text1"/>
                <w:kern w:val="0"/>
                <w:sz w:val="22"/>
                <w:szCs w:val="22"/>
                <w14:textFill>
                  <w14:solidFill>
                    <w14:schemeClr w14:val="tx1"/>
                  </w14:solidFill>
                </w14:textFill>
              </w:rPr>
            </w:pPr>
          </w:p>
        </w:tc>
      </w:tr>
      <w:tr w14:paraId="7004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13EBD1AD">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58D7A11A">
            <w:pPr>
              <w:jc w:val="center"/>
              <w:rPr>
                <w:rFonts w:hint="default" w:eastAsia="宋体"/>
                <w:color w:val="000000" w:themeColor="text1"/>
                <w:sz w:val="22"/>
                <w:szCs w:val="22"/>
                <w:highlight w:val="none"/>
                <w:lang w:val="en-US" w:eastAsia="zh-CN"/>
                <w14:textFill>
                  <w14:solidFill>
                    <w14:schemeClr w14:val="tx1"/>
                  </w14:solidFill>
                </w14:textFill>
              </w:rPr>
            </w:pPr>
            <w:r>
              <w:rPr>
                <w:color w:val="000000" w:themeColor="text1"/>
                <w:sz w:val="22"/>
                <w:szCs w:val="22"/>
                <w:highlight w:val="none"/>
                <w14:textFill>
                  <w14:solidFill>
                    <w14:schemeClr w14:val="tx1"/>
                  </w14:solidFill>
                </w14:textFill>
              </w:rPr>
              <w:t>400903260</w:t>
            </w:r>
            <w:r>
              <w:rPr>
                <w:rFonts w:hint="eastAsia"/>
                <w:color w:val="000000" w:themeColor="text1"/>
                <w:sz w:val="22"/>
                <w:szCs w:val="22"/>
                <w:highlight w:val="none"/>
                <w:lang w:val="en-US" w:eastAsia="zh-CN"/>
                <w14:textFill>
                  <w14:solidFill>
                    <w14:schemeClr w14:val="tx1"/>
                  </w14:solidFill>
                </w14:textFill>
              </w:rPr>
              <w:t>08</w:t>
            </w:r>
          </w:p>
        </w:tc>
        <w:tc>
          <w:tcPr>
            <w:tcW w:w="1685" w:type="dxa"/>
            <w:tcMar>
              <w:top w:w="57" w:type="dxa"/>
              <w:left w:w="57" w:type="dxa"/>
              <w:bottom w:w="57" w:type="dxa"/>
              <w:right w:w="57" w:type="dxa"/>
            </w:tcMar>
            <w:vAlign w:val="center"/>
          </w:tcPr>
          <w:p w14:paraId="634C58AE">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信息融合与导航技术</w:t>
            </w:r>
          </w:p>
        </w:tc>
        <w:tc>
          <w:tcPr>
            <w:tcW w:w="604" w:type="dxa"/>
            <w:tcMar>
              <w:top w:w="57" w:type="dxa"/>
              <w:left w:w="57" w:type="dxa"/>
              <w:bottom w:w="57" w:type="dxa"/>
              <w:right w:w="57" w:type="dxa"/>
            </w:tcMar>
            <w:vAlign w:val="center"/>
          </w:tcPr>
          <w:p w14:paraId="02F2FD2E">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3EE78BC1">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53E92DE0">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3391D526">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7CAAE66C">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4356B259">
            <w:pPr>
              <w:jc w:val="center"/>
              <w:rPr>
                <w:bCs/>
                <w:color w:val="000000" w:themeColor="text1"/>
                <w:kern w:val="0"/>
                <w:sz w:val="22"/>
                <w:szCs w:val="22"/>
                <w:highlight w:val="none"/>
                <w14:textFill>
                  <w14:solidFill>
                    <w14:schemeClr w14:val="tx1"/>
                  </w14:solidFill>
                </w14:textFill>
              </w:rPr>
            </w:pPr>
          </w:p>
        </w:tc>
      </w:tr>
      <w:tr w14:paraId="30FB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5E19D9E9">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20C9B00A">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40110323013</w:t>
            </w:r>
          </w:p>
        </w:tc>
        <w:tc>
          <w:tcPr>
            <w:tcW w:w="1685" w:type="dxa"/>
            <w:tcMar>
              <w:top w:w="57" w:type="dxa"/>
              <w:left w:w="57" w:type="dxa"/>
              <w:bottom w:w="57" w:type="dxa"/>
              <w:right w:w="57" w:type="dxa"/>
            </w:tcMar>
            <w:vAlign w:val="center"/>
          </w:tcPr>
          <w:p w14:paraId="747334CA">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14:textFill>
                  <w14:solidFill>
                    <w14:schemeClr w14:val="tx1"/>
                  </w14:solidFill>
                </w14:textFill>
              </w:rPr>
              <w:t>物联网与未来网络技术</w:t>
            </w:r>
            <w:r>
              <w:rPr>
                <w:rFonts w:hint="eastAsia"/>
                <w:color w:val="000000" w:themeColor="text1"/>
                <w:sz w:val="22"/>
                <w:szCs w:val="22"/>
                <w:lang w:eastAsia="zh-CN"/>
                <w14:textFill>
                  <w14:solidFill>
                    <w14:schemeClr w14:val="tx1"/>
                  </w14:solidFill>
                </w14:textFill>
              </w:rPr>
              <w:t>（</w:t>
            </w:r>
            <w:r>
              <w:rPr>
                <w:rFonts w:hint="eastAsia"/>
                <w:color w:val="000000" w:themeColor="text1"/>
                <w:sz w:val="22"/>
                <w:szCs w:val="22"/>
                <w:lang w:val="en-US" w:eastAsia="zh-CN"/>
                <w14:textFill>
                  <w14:solidFill>
                    <w14:schemeClr w14:val="tx1"/>
                  </w14:solidFill>
                </w14:textFill>
              </w:rPr>
              <w:t>A）</w:t>
            </w:r>
          </w:p>
        </w:tc>
        <w:tc>
          <w:tcPr>
            <w:tcW w:w="604" w:type="dxa"/>
            <w:tcMar>
              <w:top w:w="57" w:type="dxa"/>
              <w:left w:w="57" w:type="dxa"/>
              <w:bottom w:w="57" w:type="dxa"/>
              <w:right w:w="57" w:type="dxa"/>
            </w:tcMar>
            <w:vAlign w:val="center"/>
          </w:tcPr>
          <w:p w14:paraId="02BD1C54">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36</w:t>
            </w:r>
          </w:p>
        </w:tc>
        <w:tc>
          <w:tcPr>
            <w:tcW w:w="567" w:type="dxa"/>
            <w:tcMar>
              <w:top w:w="57" w:type="dxa"/>
              <w:left w:w="57" w:type="dxa"/>
              <w:bottom w:w="57" w:type="dxa"/>
              <w:right w:w="57" w:type="dxa"/>
            </w:tcMar>
            <w:vAlign w:val="center"/>
          </w:tcPr>
          <w:p w14:paraId="2BF46835">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5A4E7ABE">
            <w:pPr>
              <w:jc w:val="center"/>
              <w:rPr>
                <w:rFonts w:hint="eastAsia" w:eastAsia="宋体"/>
                <w:color w:val="000000" w:themeColor="text1"/>
                <w:sz w:val="22"/>
                <w:szCs w:val="22"/>
                <w:lang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709" w:type="dxa"/>
            <w:tcMar>
              <w:top w:w="57" w:type="dxa"/>
              <w:left w:w="57" w:type="dxa"/>
              <w:bottom w:w="57" w:type="dxa"/>
              <w:right w:w="57" w:type="dxa"/>
            </w:tcMar>
            <w:vAlign w:val="center"/>
          </w:tcPr>
          <w:p w14:paraId="0FC7B26E">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7B14CC8C">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信息学院</w:t>
            </w:r>
          </w:p>
        </w:tc>
        <w:tc>
          <w:tcPr>
            <w:tcW w:w="728" w:type="dxa"/>
            <w:tcMar>
              <w:top w:w="57" w:type="dxa"/>
              <w:left w:w="57" w:type="dxa"/>
              <w:bottom w:w="57" w:type="dxa"/>
              <w:right w:w="57" w:type="dxa"/>
            </w:tcMar>
            <w:vAlign w:val="center"/>
          </w:tcPr>
          <w:p w14:paraId="67F8059A">
            <w:pPr>
              <w:jc w:val="center"/>
              <w:rPr>
                <w:bCs/>
                <w:color w:val="000000" w:themeColor="text1"/>
                <w:kern w:val="0"/>
                <w:sz w:val="22"/>
                <w:szCs w:val="22"/>
                <w14:textFill>
                  <w14:solidFill>
                    <w14:schemeClr w14:val="tx1"/>
                  </w14:solidFill>
                </w14:textFill>
              </w:rPr>
            </w:pPr>
          </w:p>
        </w:tc>
      </w:tr>
      <w:tr w14:paraId="32F8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5082EF9B">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4A2EF888">
            <w:pPr>
              <w:jc w:val="center"/>
              <w:rPr>
                <w:rFonts w:hint="default" w:eastAsia="宋体"/>
                <w:color w:val="000000" w:themeColor="text1"/>
                <w:sz w:val="22"/>
                <w:szCs w:val="22"/>
                <w:lang w:val="en-US" w:eastAsia="zh-CN"/>
                <w14:textFill>
                  <w14:solidFill>
                    <w14:schemeClr w14:val="tx1"/>
                  </w14:solidFill>
                </w14:textFill>
              </w:rPr>
            </w:pPr>
            <w:r>
              <w:rPr>
                <w:color w:val="000000" w:themeColor="text1"/>
                <w:sz w:val="22"/>
                <w:szCs w:val="22"/>
                <w14:textFill>
                  <w14:solidFill>
                    <w14:schemeClr w14:val="tx1"/>
                  </w14:solidFill>
                </w14:textFill>
              </w:rPr>
              <w:t>400903260</w:t>
            </w:r>
            <w:r>
              <w:rPr>
                <w:rFonts w:hint="eastAsia"/>
                <w:color w:val="000000" w:themeColor="text1"/>
                <w:sz w:val="22"/>
                <w:szCs w:val="22"/>
                <w:lang w:val="en-US" w:eastAsia="zh-CN"/>
                <w14:textFill>
                  <w14:solidFill>
                    <w14:schemeClr w14:val="tx1"/>
                  </w14:solidFill>
                </w14:textFill>
              </w:rPr>
              <w:t>09</w:t>
            </w:r>
          </w:p>
        </w:tc>
        <w:tc>
          <w:tcPr>
            <w:tcW w:w="1685" w:type="dxa"/>
            <w:tcMar>
              <w:top w:w="57" w:type="dxa"/>
              <w:left w:w="57" w:type="dxa"/>
              <w:bottom w:w="57" w:type="dxa"/>
              <w:right w:w="57" w:type="dxa"/>
            </w:tcMar>
            <w:vAlign w:val="center"/>
          </w:tcPr>
          <w:p w14:paraId="0701507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低空飞行器测试与评价</w:t>
            </w:r>
          </w:p>
        </w:tc>
        <w:tc>
          <w:tcPr>
            <w:tcW w:w="604" w:type="dxa"/>
            <w:tcMar>
              <w:top w:w="57" w:type="dxa"/>
              <w:left w:w="57" w:type="dxa"/>
              <w:bottom w:w="57" w:type="dxa"/>
              <w:right w:w="57" w:type="dxa"/>
            </w:tcMar>
            <w:vAlign w:val="center"/>
          </w:tcPr>
          <w:p w14:paraId="58790E58">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567" w:type="dxa"/>
            <w:tcMar>
              <w:top w:w="57" w:type="dxa"/>
              <w:left w:w="57" w:type="dxa"/>
              <w:bottom w:w="57" w:type="dxa"/>
              <w:right w:w="57" w:type="dxa"/>
            </w:tcMar>
            <w:vAlign w:val="center"/>
          </w:tcPr>
          <w:p w14:paraId="37281E63">
            <w:pPr>
              <w:jc w:val="center"/>
              <w:rPr>
                <w:rFonts w:hint="default"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18</w:t>
            </w:r>
          </w:p>
        </w:tc>
        <w:tc>
          <w:tcPr>
            <w:tcW w:w="567" w:type="dxa"/>
            <w:tcMar>
              <w:top w:w="57" w:type="dxa"/>
              <w:left w:w="57" w:type="dxa"/>
              <w:bottom w:w="57" w:type="dxa"/>
              <w:right w:w="57" w:type="dxa"/>
            </w:tcMar>
            <w:vAlign w:val="center"/>
          </w:tcPr>
          <w:p w14:paraId="19227C55">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B087D7A">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6FC29EC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185293B0">
            <w:pPr>
              <w:jc w:val="center"/>
              <w:rPr>
                <w:rFonts w:hint="eastAsia" w:eastAsia="宋体"/>
                <w:bCs/>
                <w:color w:val="000000" w:themeColor="text1"/>
                <w:kern w:val="0"/>
                <w:sz w:val="22"/>
                <w:szCs w:val="22"/>
                <w:lang w:val="en-US" w:eastAsia="zh-CN"/>
                <w14:textFill>
                  <w14:solidFill>
                    <w14:schemeClr w14:val="tx1"/>
                  </w14:solidFill>
                </w14:textFill>
              </w:rPr>
            </w:pPr>
            <w:r>
              <w:rPr>
                <w:rFonts w:hint="eastAsia"/>
                <w:bCs/>
                <w:color w:val="000000" w:themeColor="text1"/>
                <w:kern w:val="0"/>
                <w:sz w:val="22"/>
                <w:szCs w:val="22"/>
                <w:lang w:val="en-US" w:eastAsia="zh-CN"/>
                <w14:textFill>
                  <w14:solidFill>
                    <w14:schemeClr w14:val="tx1"/>
                  </w14:solidFill>
                </w14:textFill>
              </w:rPr>
              <w:t>必选</w:t>
            </w:r>
          </w:p>
        </w:tc>
      </w:tr>
      <w:tr w14:paraId="650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0971088">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3E61D4D9">
            <w:pPr>
              <w:jc w:val="center"/>
              <w:rPr>
                <w:rFonts w:hint="eastAsia" w:eastAsia="宋体"/>
                <w:color w:val="000000" w:themeColor="text1"/>
                <w:sz w:val="22"/>
                <w:szCs w:val="22"/>
                <w:lang w:eastAsia="zh-CN"/>
                <w14:textFill>
                  <w14:solidFill>
                    <w14:schemeClr w14:val="tx1"/>
                  </w14:solidFill>
                </w14:textFill>
              </w:rPr>
            </w:pPr>
            <w:r>
              <w:rPr>
                <w:color w:val="000000" w:themeColor="text1"/>
                <w:sz w:val="22"/>
                <w:szCs w:val="22"/>
                <w14:textFill>
                  <w14:solidFill>
                    <w14:schemeClr w14:val="tx1"/>
                  </w14:solidFill>
                </w14:textFill>
              </w:rPr>
              <w:t>4009032601</w:t>
            </w:r>
            <w:r>
              <w:rPr>
                <w:rFonts w:hint="eastAsia"/>
                <w:color w:val="000000" w:themeColor="text1"/>
                <w:sz w:val="22"/>
                <w:szCs w:val="22"/>
                <w:lang w:val="en-US" w:eastAsia="zh-CN"/>
                <w14:textFill>
                  <w14:solidFill>
                    <w14:schemeClr w14:val="tx1"/>
                  </w14:solidFill>
                </w14:textFill>
              </w:rPr>
              <w:t>0</w:t>
            </w:r>
          </w:p>
        </w:tc>
        <w:tc>
          <w:tcPr>
            <w:tcW w:w="1685" w:type="dxa"/>
            <w:tcMar>
              <w:top w:w="57" w:type="dxa"/>
              <w:left w:w="57" w:type="dxa"/>
              <w:bottom w:w="57" w:type="dxa"/>
              <w:right w:w="57" w:type="dxa"/>
            </w:tcMar>
            <w:vAlign w:val="center"/>
          </w:tcPr>
          <w:p w14:paraId="4A2F5F73">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飞行器健康管理</w:t>
            </w:r>
          </w:p>
        </w:tc>
        <w:tc>
          <w:tcPr>
            <w:tcW w:w="604" w:type="dxa"/>
            <w:tcMar>
              <w:top w:w="57" w:type="dxa"/>
              <w:left w:w="57" w:type="dxa"/>
              <w:bottom w:w="57" w:type="dxa"/>
              <w:right w:w="57" w:type="dxa"/>
            </w:tcMar>
            <w:vAlign w:val="center"/>
          </w:tcPr>
          <w:p w14:paraId="166DA32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18</w:t>
            </w:r>
          </w:p>
        </w:tc>
        <w:tc>
          <w:tcPr>
            <w:tcW w:w="567" w:type="dxa"/>
            <w:tcMar>
              <w:top w:w="57" w:type="dxa"/>
              <w:left w:w="57" w:type="dxa"/>
              <w:bottom w:w="57" w:type="dxa"/>
              <w:right w:w="57" w:type="dxa"/>
            </w:tcMar>
            <w:vAlign w:val="center"/>
          </w:tcPr>
          <w:p w14:paraId="071A04D7">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0C385984">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709" w:type="dxa"/>
            <w:tcMar>
              <w:top w:w="57" w:type="dxa"/>
              <w:left w:w="57" w:type="dxa"/>
              <w:bottom w:w="57" w:type="dxa"/>
              <w:right w:w="57" w:type="dxa"/>
            </w:tcMar>
            <w:vAlign w:val="center"/>
          </w:tcPr>
          <w:p w14:paraId="68CED346">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618C18B7">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569D2116">
            <w:pPr>
              <w:jc w:val="center"/>
              <w:rPr>
                <w:bCs/>
                <w:color w:val="000000" w:themeColor="text1"/>
                <w:kern w:val="0"/>
                <w:sz w:val="22"/>
                <w:szCs w:val="22"/>
                <w14:textFill>
                  <w14:solidFill>
                    <w14:schemeClr w14:val="tx1"/>
                  </w14:solidFill>
                </w14:textFill>
              </w:rPr>
            </w:pPr>
          </w:p>
        </w:tc>
      </w:tr>
      <w:tr w14:paraId="34B3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08C8AAD">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2AB0ADDF">
            <w:pPr>
              <w:jc w:val="center"/>
              <w:rPr>
                <w:color w:val="000000" w:themeColor="text1"/>
                <w:sz w:val="22"/>
                <w:szCs w:val="22"/>
                <w14:textFill>
                  <w14:solidFill>
                    <w14:schemeClr w14:val="tx1"/>
                  </w14:solidFill>
                </w14:textFill>
              </w:rPr>
            </w:pPr>
            <w:r>
              <w:rPr>
                <w:rFonts w:hint="eastAsia" w:eastAsia="Times New Roman"/>
                <w:color w:val="000000" w:themeColor="text1"/>
                <w:sz w:val="22"/>
                <w:szCs w:val="22"/>
                <w14:textFill>
                  <w14:solidFill>
                    <w14:schemeClr w14:val="tx1"/>
                  </w14:solidFill>
                </w14:textFill>
              </w:rPr>
              <w:t>40720326027</w:t>
            </w:r>
          </w:p>
        </w:tc>
        <w:tc>
          <w:tcPr>
            <w:tcW w:w="1685" w:type="dxa"/>
            <w:tcMar>
              <w:top w:w="57" w:type="dxa"/>
              <w:left w:w="57" w:type="dxa"/>
              <w:bottom w:w="57" w:type="dxa"/>
              <w:right w:w="57" w:type="dxa"/>
            </w:tcMar>
            <w:vAlign w:val="center"/>
          </w:tcPr>
          <w:p w14:paraId="570AFF2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低空飞行器轻量化设计与优化</w:t>
            </w:r>
          </w:p>
        </w:tc>
        <w:tc>
          <w:tcPr>
            <w:tcW w:w="604" w:type="dxa"/>
            <w:tcMar>
              <w:top w:w="57" w:type="dxa"/>
              <w:left w:w="57" w:type="dxa"/>
              <w:bottom w:w="57" w:type="dxa"/>
              <w:right w:w="57" w:type="dxa"/>
            </w:tcMar>
            <w:vAlign w:val="center"/>
          </w:tcPr>
          <w:p w14:paraId="5BEA8664">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4F3293FA">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6263BC01">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27305891">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04C2833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物理</w:t>
            </w:r>
            <w:r>
              <w:rPr>
                <w:rFonts w:hint="eastAsia"/>
                <w:color w:val="000000" w:themeColor="text1"/>
                <w:sz w:val="22"/>
                <w:szCs w:val="22"/>
                <w:lang w:val="en-US" w:eastAsia="zh-CN"/>
                <w14:textFill>
                  <w14:solidFill>
                    <w14:schemeClr w14:val="tx1"/>
                  </w14:solidFill>
                </w14:textFill>
              </w:rPr>
              <w:t xml:space="preserve">与 </w:t>
            </w:r>
            <w:r>
              <w:rPr>
                <w:color w:val="000000" w:themeColor="text1"/>
                <w:sz w:val="22"/>
                <w:szCs w:val="22"/>
                <w14:textFill>
                  <w14:solidFill>
                    <w14:schemeClr w14:val="tx1"/>
                  </w14:solidFill>
                </w14:textFill>
              </w:rPr>
              <w:t>力学学院</w:t>
            </w:r>
          </w:p>
        </w:tc>
        <w:tc>
          <w:tcPr>
            <w:tcW w:w="728" w:type="dxa"/>
            <w:tcMar>
              <w:top w:w="57" w:type="dxa"/>
              <w:left w:w="57" w:type="dxa"/>
              <w:bottom w:w="57" w:type="dxa"/>
              <w:right w:w="57" w:type="dxa"/>
            </w:tcMar>
            <w:vAlign w:val="center"/>
          </w:tcPr>
          <w:p w14:paraId="353105AA">
            <w:pPr>
              <w:jc w:val="center"/>
              <w:rPr>
                <w:bCs/>
                <w:color w:val="000000" w:themeColor="text1"/>
                <w:kern w:val="0"/>
                <w:sz w:val="22"/>
                <w:szCs w:val="22"/>
                <w14:textFill>
                  <w14:solidFill>
                    <w14:schemeClr w14:val="tx1"/>
                  </w14:solidFill>
                </w14:textFill>
              </w:rPr>
            </w:pPr>
          </w:p>
        </w:tc>
      </w:tr>
      <w:tr w14:paraId="6AB4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53964109">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4649D0B5">
            <w:pPr>
              <w:jc w:val="center"/>
              <w:rPr>
                <w:rFonts w:hint="eastAsia" w:eastAsia="宋体"/>
                <w:color w:val="000000" w:themeColor="text1"/>
                <w:sz w:val="22"/>
                <w:szCs w:val="22"/>
                <w:highlight w:val="none"/>
                <w:lang w:val="en-US" w:eastAsia="zh-CN"/>
                <w14:textFill>
                  <w14:solidFill>
                    <w14:schemeClr w14:val="tx1"/>
                  </w14:solidFill>
                </w14:textFill>
              </w:rPr>
            </w:pPr>
            <w:r>
              <w:rPr>
                <w:color w:val="000000" w:themeColor="text1"/>
                <w:sz w:val="22"/>
                <w:szCs w:val="22"/>
                <w:highlight w:val="none"/>
                <w14:textFill>
                  <w14:solidFill>
                    <w14:schemeClr w14:val="tx1"/>
                  </w14:solidFill>
                </w14:textFill>
              </w:rPr>
              <w:t>4009032601</w:t>
            </w:r>
            <w:r>
              <w:rPr>
                <w:rFonts w:hint="eastAsia"/>
                <w:color w:val="000000" w:themeColor="text1"/>
                <w:sz w:val="22"/>
                <w:szCs w:val="22"/>
                <w:highlight w:val="none"/>
                <w:lang w:val="en-US" w:eastAsia="zh-CN"/>
                <w14:textFill>
                  <w14:solidFill>
                    <w14:schemeClr w14:val="tx1"/>
                  </w14:solidFill>
                </w14:textFill>
              </w:rPr>
              <w:t>1</w:t>
            </w:r>
          </w:p>
        </w:tc>
        <w:tc>
          <w:tcPr>
            <w:tcW w:w="1685" w:type="dxa"/>
            <w:tcMar>
              <w:top w:w="57" w:type="dxa"/>
              <w:left w:w="57" w:type="dxa"/>
              <w:bottom w:w="57" w:type="dxa"/>
              <w:right w:w="57" w:type="dxa"/>
            </w:tcMar>
            <w:vAlign w:val="center"/>
          </w:tcPr>
          <w:p w14:paraId="18D892D0">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低空飞行器结构与设计</w:t>
            </w:r>
          </w:p>
        </w:tc>
        <w:tc>
          <w:tcPr>
            <w:tcW w:w="604" w:type="dxa"/>
            <w:tcMar>
              <w:top w:w="57" w:type="dxa"/>
              <w:left w:w="57" w:type="dxa"/>
              <w:bottom w:w="57" w:type="dxa"/>
              <w:right w:w="57" w:type="dxa"/>
            </w:tcMar>
            <w:vAlign w:val="center"/>
          </w:tcPr>
          <w:p w14:paraId="4784EDFC">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51AAADC5">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1BD93483">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76C0462D">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49511C37">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47B44B2A">
            <w:pPr>
              <w:jc w:val="center"/>
              <w:rPr>
                <w:bCs/>
                <w:color w:val="000000" w:themeColor="text1"/>
                <w:kern w:val="0"/>
                <w:sz w:val="22"/>
                <w:szCs w:val="22"/>
                <w14:textFill>
                  <w14:solidFill>
                    <w14:schemeClr w14:val="tx1"/>
                  </w14:solidFill>
                </w14:textFill>
              </w:rPr>
            </w:pPr>
          </w:p>
        </w:tc>
      </w:tr>
      <w:tr w14:paraId="7816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5FF3757E">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720514D4">
            <w:pPr>
              <w:jc w:val="center"/>
              <w:rPr>
                <w:rFonts w:hint="eastAsia" w:eastAsia="宋体"/>
                <w:color w:val="000000" w:themeColor="text1"/>
                <w:sz w:val="22"/>
                <w:szCs w:val="22"/>
                <w:highlight w:val="none"/>
                <w:lang w:eastAsia="zh-CN"/>
                <w14:textFill>
                  <w14:solidFill>
                    <w14:schemeClr w14:val="tx1"/>
                  </w14:solidFill>
                </w14:textFill>
              </w:rPr>
            </w:pPr>
            <w:r>
              <w:rPr>
                <w:color w:val="000000" w:themeColor="text1"/>
                <w:sz w:val="22"/>
                <w:szCs w:val="22"/>
                <w:highlight w:val="none"/>
                <w14:textFill>
                  <w14:solidFill>
                    <w14:schemeClr w14:val="tx1"/>
                  </w14:solidFill>
                </w14:textFill>
              </w:rPr>
              <w:t>4009032601</w:t>
            </w:r>
            <w:r>
              <w:rPr>
                <w:rFonts w:hint="eastAsia"/>
                <w:color w:val="000000" w:themeColor="text1"/>
                <w:sz w:val="22"/>
                <w:szCs w:val="22"/>
                <w:highlight w:val="none"/>
                <w:lang w:val="en-US" w:eastAsia="zh-CN"/>
                <w14:textFill>
                  <w14:solidFill>
                    <w14:schemeClr w14:val="tx1"/>
                  </w14:solidFill>
                </w14:textFill>
              </w:rPr>
              <w:t>2</w:t>
            </w:r>
          </w:p>
        </w:tc>
        <w:tc>
          <w:tcPr>
            <w:tcW w:w="1685" w:type="dxa"/>
            <w:tcMar>
              <w:top w:w="57" w:type="dxa"/>
              <w:left w:w="57" w:type="dxa"/>
              <w:bottom w:w="57" w:type="dxa"/>
              <w:right w:w="57" w:type="dxa"/>
            </w:tcMar>
            <w:vAlign w:val="center"/>
          </w:tcPr>
          <w:p w14:paraId="47FCFC55">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低空载具智能控制</w:t>
            </w:r>
          </w:p>
        </w:tc>
        <w:tc>
          <w:tcPr>
            <w:tcW w:w="604" w:type="dxa"/>
            <w:tcMar>
              <w:top w:w="57" w:type="dxa"/>
              <w:left w:w="57" w:type="dxa"/>
              <w:bottom w:w="57" w:type="dxa"/>
              <w:right w:w="57" w:type="dxa"/>
            </w:tcMar>
            <w:vAlign w:val="center"/>
          </w:tcPr>
          <w:p w14:paraId="4F691155">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tcMar>
              <w:top w:w="57" w:type="dxa"/>
              <w:left w:w="57" w:type="dxa"/>
              <w:bottom w:w="57" w:type="dxa"/>
              <w:right w:w="57" w:type="dxa"/>
            </w:tcMar>
            <w:vAlign w:val="center"/>
          </w:tcPr>
          <w:p w14:paraId="0CCADC86">
            <w:pPr>
              <w:jc w:val="center"/>
              <w:rPr>
                <w:color w:val="000000" w:themeColor="text1"/>
                <w:sz w:val="22"/>
                <w:szCs w:val="22"/>
                <w:highlight w:val="none"/>
                <w14:textFill>
                  <w14:solidFill>
                    <w14:schemeClr w14:val="tx1"/>
                  </w14:solidFill>
                </w14:textFill>
              </w:rPr>
            </w:pPr>
          </w:p>
        </w:tc>
        <w:tc>
          <w:tcPr>
            <w:tcW w:w="567" w:type="dxa"/>
            <w:tcMar>
              <w:top w:w="57" w:type="dxa"/>
              <w:left w:w="57" w:type="dxa"/>
              <w:bottom w:w="57" w:type="dxa"/>
              <w:right w:w="57" w:type="dxa"/>
            </w:tcMar>
            <w:vAlign w:val="center"/>
          </w:tcPr>
          <w:p w14:paraId="5D7AB0B5">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46D9FA27">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335E8150">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4B93970E">
            <w:pPr>
              <w:jc w:val="center"/>
              <w:rPr>
                <w:bCs/>
                <w:color w:val="000000" w:themeColor="text1"/>
                <w:kern w:val="0"/>
                <w:sz w:val="22"/>
                <w:szCs w:val="22"/>
                <w14:textFill>
                  <w14:solidFill>
                    <w14:schemeClr w14:val="tx1"/>
                  </w14:solidFill>
                </w14:textFill>
              </w:rPr>
            </w:pPr>
          </w:p>
        </w:tc>
      </w:tr>
      <w:tr w14:paraId="77037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3BC9A38">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7575143B">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40050323001</w:t>
            </w:r>
          </w:p>
        </w:tc>
        <w:tc>
          <w:tcPr>
            <w:tcW w:w="1685" w:type="dxa"/>
            <w:tcMar>
              <w:top w:w="57" w:type="dxa"/>
              <w:left w:w="57" w:type="dxa"/>
              <w:bottom w:w="57" w:type="dxa"/>
              <w:right w:w="57" w:type="dxa"/>
            </w:tcMar>
            <w:vAlign w:val="center"/>
          </w:tcPr>
          <w:p w14:paraId="27961CFD">
            <w:pPr>
              <w:jc w:val="center"/>
              <w:rPr>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城市公共交通系统规划与管理</w:t>
            </w:r>
          </w:p>
        </w:tc>
        <w:tc>
          <w:tcPr>
            <w:tcW w:w="604" w:type="dxa"/>
            <w:tcMar>
              <w:top w:w="57" w:type="dxa"/>
              <w:left w:w="57" w:type="dxa"/>
              <w:bottom w:w="57" w:type="dxa"/>
              <w:right w:w="57" w:type="dxa"/>
            </w:tcMar>
            <w:vAlign w:val="center"/>
          </w:tcPr>
          <w:p w14:paraId="44E2CBA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36</w:t>
            </w:r>
          </w:p>
        </w:tc>
        <w:tc>
          <w:tcPr>
            <w:tcW w:w="567" w:type="dxa"/>
            <w:tcMar>
              <w:top w:w="57" w:type="dxa"/>
              <w:left w:w="57" w:type="dxa"/>
              <w:bottom w:w="57" w:type="dxa"/>
              <w:right w:w="57" w:type="dxa"/>
            </w:tcMar>
            <w:vAlign w:val="center"/>
          </w:tcPr>
          <w:p w14:paraId="4BAAE8C2">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76B02B52">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2</w:t>
            </w:r>
          </w:p>
        </w:tc>
        <w:tc>
          <w:tcPr>
            <w:tcW w:w="709" w:type="dxa"/>
            <w:tcMar>
              <w:top w:w="57" w:type="dxa"/>
              <w:left w:w="57" w:type="dxa"/>
              <w:bottom w:w="57" w:type="dxa"/>
              <w:right w:w="57" w:type="dxa"/>
            </w:tcMar>
            <w:vAlign w:val="center"/>
          </w:tcPr>
          <w:p w14:paraId="5F7AE89D">
            <w:pPr>
              <w:jc w:val="center"/>
              <w:rPr>
                <w:rFonts w:hint="eastAsia" w:eastAsia="宋体"/>
                <w:color w:val="000000" w:themeColor="text1"/>
                <w:sz w:val="22"/>
                <w:szCs w:val="22"/>
                <w:lang w:val="en-US" w:eastAsia="zh-CN"/>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p>
        </w:tc>
        <w:tc>
          <w:tcPr>
            <w:tcW w:w="1008" w:type="dxa"/>
            <w:tcMar>
              <w:top w:w="57" w:type="dxa"/>
              <w:left w:w="57" w:type="dxa"/>
              <w:bottom w:w="57" w:type="dxa"/>
              <w:right w:w="57" w:type="dxa"/>
            </w:tcMar>
            <w:vAlign w:val="center"/>
          </w:tcPr>
          <w:p w14:paraId="093ACABF">
            <w:pPr>
              <w:jc w:val="center"/>
              <w:rPr>
                <w:rFonts w:hint="eastAsia" w:eastAsia="宋体"/>
                <w:color w:val="000000" w:themeColor="text1"/>
                <w:sz w:val="22"/>
                <w:szCs w:val="22"/>
                <w:lang w:eastAsia="zh-CN"/>
                <w14:textFill>
                  <w14:solidFill>
                    <w14:schemeClr w14:val="tx1"/>
                  </w14:solidFill>
                </w14:textFill>
              </w:rPr>
            </w:pPr>
            <w:r>
              <w:rPr>
                <w:rFonts w:hint="eastAsia"/>
                <w:color w:val="000000" w:themeColor="text1"/>
                <w:sz w:val="22"/>
                <w:szCs w:val="22"/>
                <w:lang w:eastAsia="zh-CN"/>
                <w14:textFill>
                  <w14:solidFill>
                    <w14:schemeClr w14:val="tx1"/>
                  </w14:solidFill>
                </w14:textFill>
              </w:rPr>
              <w:t>交通物流学院</w:t>
            </w:r>
          </w:p>
        </w:tc>
        <w:tc>
          <w:tcPr>
            <w:tcW w:w="728" w:type="dxa"/>
            <w:tcMar>
              <w:top w:w="57" w:type="dxa"/>
              <w:left w:w="57" w:type="dxa"/>
              <w:bottom w:w="57" w:type="dxa"/>
              <w:right w:w="57" w:type="dxa"/>
            </w:tcMar>
            <w:vAlign w:val="center"/>
          </w:tcPr>
          <w:p w14:paraId="2F80B098">
            <w:pPr>
              <w:jc w:val="center"/>
              <w:rPr>
                <w:bCs/>
                <w:color w:val="000000" w:themeColor="text1"/>
                <w:kern w:val="0"/>
                <w:sz w:val="22"/>
                <w:szCs w:val="22"/>
                <w14:textFill>
                  <w14:solidFill>
                    <w14:schemeClr w14:val="tx1"/>
                  </w14:solidFill>
                </w14:textFill>
              </w:rPr>
            </w:pPr>
          </w:p>
        </w:tc>
      </w:tr>
      <w:tr w14:paraId="52ED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4F62AF40">
            <w:pPr>
              <w:ind w:left="-105" w:leftChars="-50" w:right="-105" w:rightChars="-50"/>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2C089E0D">
            <w:pPr>
              <w:jc w:val="center"/>
              <w:rPr>
                <w:rFonts w:hint="default" w:eastAsia="宋体"/>
                <w:color w:val="000000" w:themeColor="text1"/>
                <w:sz w:val="22"/>
                <w:szCs w:val="22"/>
                <w:highlight w:val="none"/>
                <w:lang w:val="en-US" w:eastAsia="zh-CN"/>
                <w14:textFill>
                  <w14:solidFill>
                    <w14:schemeClr w14:val="tx1"/>
                  </w14:solidFill>
                </w14:textFill>
              </w:rPr>
            </w:pPr>
            <w:r>
              <w:rPr>
                <w:color w:val="000000" w:themeColor="text1"/>
                <w:sz w:val="22"/>
                <w:szCs w:val="22"/>
                <w:highlight w:val="none"/>
                <w14:textFill>
                  <w14:solidFill>
                    <w14:schemeClr w14:val="tx1"/>
                  </w14:solidFill>
                </w14:textFill>
              </w:rPr>
              <w:t>400903260</w:t>
            </w:r>
            <w:r>
              <w:rPr>
                <w:rFonts w:hint="eastAsia"/>
                <w:color w:val="000000" w:themeColor="text1"/>
                <w:sz w:val="22"/>
                <w:szCs w:val="22"/>
                <w:highlight w:val="none"/>
                <w14:textFill>
                  <w14:solidFill>
                    <w14:schemeClr w14:val="tx1"/>
                  </w14:solidFill>
                </w14:textFill>
              </w:rPr>
              <w:t>13</w:t>
            </w:r>
          </w:p>
        </w:tc>
        <w:tc>
          <w:tcPr>
            <w:tcW w:w="1685" w:type="dxa"/>
            <w:tcMar>
              <w:top w:w="57" w:type="dxa"/>
              <w:left w:w="57" w:type="dxa"/>
              <w:bottom w:w="57" w:type="dxa"/>
              <w:right w:w="57" w:type="dxa"/>
            </w:tcMar>
            <w:vAlign w:val="center"/>
          </w:tcPr>
          <w:p w14:paraId="0ECDCFE6">
            <w:pPr>
              <w:jc w:val="center"/>
              <w:rPr>
                <w:rFonts w:hint="eastAsia"/>
                <w:color w:val="000000" w:themeColor="text1"/>
                <w:sz w:val="22"/>
                <w:szCs w:val="22"/>
                <w:highlight w:val="none"/>
                <w14:textFill>
                  <w14:solidFill>
                    <w14:schemeClr w14:val="tx1"/>
                  </w14:solidFill>
                </w14:textFill>
              </w:rPr>
            </w:pPr>
            <w:r>
              <w:rPr>
                <w:rFonts w:hint="eastAsia"/>
                <w:color w:val="000000" w:themeColor="text1"/>
                <w:sz w:val="22"/>
                <w:szCs w:val="22"/>
                <w:highlight w:val="none"/>
                <w14:textFill>
                  <w14:solidFill>
                    <w14:schemeClr w14:val="tx1"/>
                  </w14:solidFill>
                </w14:textFill>
              </w:rPr>
              <w:t>城市治理与低空技术应用</w:t>
            </w:r>
          </w:p>
        </w:tc>
        <w:tc>
          <w:tcPr>
            <w:tcW w:w="604" w:type="dxa"/>
            <w:shd w:val="clear" w:color="auto" w:fill="auto"/>
            <w:tcMar>
              <w:top w:w="57" w:type="dxa"/>
              <w:left w:w="57" w:type="dxa"/>
              <w:bottom w:w="57" w:type="dxa"/>
              <w:right w:w="57" w:type="dxa"/>
            </w:tcMar>
            <w:vAlign w:val="center"/>
          </w:tcPr>
          <w:p w14:paraId="2502F8F7">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36</w:t>
            </w:r>
          </w:p>
        </w:tc>
        <w:tc>
          <w:tcPr>
            <w:tcW w:w="567" w:type="dxa"/>
            <w:shd w:val="clear" w:color="auto" w:fill="auto"/>
            <w:tcMar>
              <w:top w:w="57" w:type="dxa"/>
              <w:left w:w="57" w:type="dxa"/>
              <w:bottom w:w="57" w:type="dxa"/>
              <w:right w:w="57" w:type="dxa"/>
            </w:tcMar>
            <w:vAlign w:val="center"/>
          </w:tcPr>
          <w:p w14:paraId="08A08EF2">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p>
        </w:tc>
        <w:tc>
          <w:tcPr>
            <w:tcW w:w="567" w:type="dxa"/>
            <w:shd w:val="clear" w:color="auto" w:fill="auto"/>
            <w:tcMar>
              <w:top w:w="57" w:type="dxa"/>
              <w:left w:w="57" w:type="dxa"/>
              <w:bottom w:w="57" w:type="dxa"/>
              <w:right w:w="57" w:type="dxa"/>
            </w:tcMar>
            <w:vAlign w:val="center"/>
          </w:tcPr>
          <w:p w14:paraId="1078EDF8">
            <w:pPr>
              <w:jc w:val="center"/>
              <w:rPr>
                <w:rFonts w:ascii="Times New Roman" w:hAnsi="Times New Roman" w:eastAsia="宋体" w:cs="Times New Roman"/>
                <w:color w:val="000000" w:themeColor="text1"/>
                <w:kern w:val="2"/>
                <w:sz w:val="22"/>
                <w:szCs w:val="22"/>
                <w:highlight w:val="none"/>
                <w:lang w:val="en-US" w:eastAsia="zh-CN" w:bidi="ar-SA"/>
                <w14:textFill>
                  <w14:solidFill>
                    <w14:schemeClr w14:val="tx1"/>
                  </w14:solidFill>
                </w14:textFill>
              </w:rPr>
            </w:pPr>
            <w:r>
              <w:rPr>
                <w:color w:val="000000" w:themeColor="text1"/>
                <w:sz w:val="22"/>
                <w:szCs w:val="22"/>
                <w:highlight w:val="none"/>
                <w14:textFill>
                  <w14:solidFill>
                    <w14:schemeClr w14:val="tx1"/>
                  </w14:solidFill>
                </w14:textFill>
              </w:rPr>
              <w:t>2</w:t>
            </w:r>
          </w:p>
        </w:tc>
        <w:tc>
          <w:tcPr>
            <w:tcW w:w="709" w:type="dxa"/>
            <w:tcMar>
              <w:top w:w="57" w:type="dxa"/>
              <w:left w:w="57" w:type="dxa"/>
              <w:bottom w:w="57" w:type="dxa"/>
              <w:right w:w="57" w:type="dxa"/>
            </w:tcMar>
            <w:vAlign w:val="center"/>
          </w:tcPr>
          <w:p w14:paraId="47B29B0F">
            <w:pPr>
              <w:jc w:val="center"/>
              <w:rPr>
                <w:color w:val="000000" w:themeColor="text1"/>
                <w:sz w:val="22"/>
                <w:szCs w:val="22"/>
                <w:highlight w:val="none"/>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2</w:t>
            </w:r>
          </w:p>
        </w:tc>
        <w:tc>
          <w:tcPr>
            <w:tcW w:w="1008" w:type="dxa"/>
            <w:tcMar>
              <w:top w:w="57" w:type="dxa"/>
              <w:left w:w="57" w:type="dxa"/>
              <w:bottom w:w="57" w:type="dxa"/>
              <w:right w:w="57" w:type="dxa"/>
            </w:tcMar>
            <w:vAlign w:val="center"/>
          </w:tcPr>
          <w:p w14:paraId="08A54986">
            <w:pPr>
              <w:jc w:val="center"/>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土建学院</w:t>
            </w:r>
          </w:p>
        </w:tc>
        <w:tc>
          <w:tcPr>
            <w:tcW w:w="728" w:type="dxa"/>
            <w:tcMar>
              <w:top w:w="57" w:type="dxa"/>
              <w:left w:w="57" w:type="dxa"/>
              <w:bottom w:w="57" w:type="dxa"/>
              <w:right w:w="57" w:type="dxa"/>
            </w:tcMar>
            <w:vAlign w:val="center"/>
          </w:tcPr>
          <w:p w14:paraId="340B6B57">
            <w:pPr>
              <w:jc w:val="center"/>
              <w:rPr>
                <w:bCs/>
                <w:color w:val="000000" w:themeColor="text1"/>
                <w:kern w:val="0"/>
                <w:sz w:val="22"/>
                <w:szCs w:val="22"/>
                <w14:textFill>
                  <w14:solidFill>
                    <w14:schemeClr w14:val="tx1"/>
                  </w14:solidFill>
                </w14:textFill>
              </w:rPr>
            </w:pPr>
          </w:p>
        </w:tc>
      </w:tr>
      <w:tr w14:paraId="542A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212C0032">
            <w:pPr>
              <w:ind w:left="-105" w:leftChars="-50" w:right="-105" w:rightChars="-50"/>
              <w:jc w:val="center"/>
              <w:rPr>
                <w:bCs/>
                <w:color w:val="000000" w:themeColor="text1"/>
                <w:kern w:val="0"/>
                <w:sz w:val="22"/>
                <w:szCs w:val="22"/>
                <w14:textFill>
                  <w14:solidFill>
                    <w14:schemeClr w14:val="tx1"/>
                  </w14:solidFill>
                </w14:textFill>
              </w:rPr>
            </w:pPr>
          </w:p>
        </w:tc>
        <w:tc>
          <w:tcPr>
            <w:tcW w:w="6926" w:type="dxa"/>
            <w:gridSpan w:val="8"/>
            <w:tcMar>
              <w:top w:w="57" w:type="dxa"/>
              <w:left w:w="57" w:type="dxa"/>
              <w:bottom w:w="57" w:type="dxa"/>
              <w:right w:w="57" w:type="dxa"/>
            </w:tcMar>
            <w:vAlign w:val="center"/>
          </w:tcPr>
          <w:p w14:paraId="1AC6B56A">
            <w:pPr>
              <w:jc w:val="center"/>
              <w:rPr>
                <w:bCs/>
                <w:color w:val="000000" w:themeColor="text1"/>
                <w:kern w:val="0"/>
                <w:sz w:val="22"/>
                <w:szCs w:val="22"/>
                <w14:textFill>
                  <w14:solidFill>
                    <w14:schemeClr w14:val="tx1"/>
                  </w14:solidFill>
                </w14:textFill>
              </w:rPr>
            </w:pPr>
            <w:r>
              <w:rPr>
                <w:rFonts w:hint="eastAsia"/>
                <w:sz w:val="22"/>
                <w:szCs w:val="22"/>
                <w:lang w:val="en-US" w:eastAsia="zh-CN"/>
              </w:rPr>
              <w:t>另外，可在学校</w:t>
            </w:r>
            <w:r>
              <w:rPr>
                <w:sz w:val="22"/>
                <w:szCs w:val="22"/>
              </w:rPr>
              <w:t>开设的研究生课程</w:t>
            </w:r>
            <w:r>
              <w:rPr>
                <w:rFonts w:hint="eastAsia"/>
                <w:sz w:val="22"/>
                <w:szCs w:val="22"/>
                <w:lang w:val="en-US" w:eastAsia="zh-CN"/>
              </w:rPr>
              <w:t>系统里选修</w:t>
            </w:r>
            <w:r>
              <w:rPr>
                <w:sz w:val="22"/>
                <w:szCs w:val="22"/>
              </w:rPr>
              <w:t>1门文史哲艺美类课程。</w:t>
            </w:r>
          </w:p>
        </w:tc>
      </w:tr>
      <w:tr w14:paraId="0662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restart"/>
            <w:tcMar>
              <w:top w:w="57" w:type="dxa"/>
              <w:left w:w="57" w:type="dxa"/>
              <w:bottom w:w="57" w:type="dxa"/>
              <w:right w:w="57" w:type="dxa"/>
            </w:tcMar>
            <w:vAlign w:val="center"/>
          </w:tcPr>
          <w:p w14:paraId="589623AC">
            <w:pPr>
              <w:ind w:left="-105" w:leftChars="-50" w:right="-105" w:rightChars="-50"/>
              <w:jc w:val="center"/>
              <w:rPr>
                <w:bCs/>
                <w:color w:val="000000" w:themeColor="text1"/>
                <w:kern w:val="0"/>
                <w:sz w:val="22"/>
                <w:szCs w:val="22"/>
                <w14:textFill>
                  <w14:solidFill>
                    <w14:schemeClr w14:val="tx1"/>
                  </w14:solidFill>
                </w14:textFill>
              </w:rPr>
            </w:pPr>
            <w:bookmarkStart w:id="18" w:name="_Hlk233916411"/>
            <w:r>
              <w:rPr>
                <w:bCs/>
                <w:color w:val="000000" w:themeColor="text1"/>
                <w:kern w:val="0"/>
                <w:sz w:val="22"/>
                <w:szCs w:val="22"/>
                <w14:textFill>
                  <w14:solidFill>
                    <w14:schemeClr w14:val="tx1"/>
                  </w14:solidFill>
                </w14:textFill>
              </w:rPr>
              <w:t>必修</w:t>
            </w:r>
          </w:p>
          <w:p w14:paraId="56C97B96">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环节</w:t>
            </w:r>
          </w:p>
          <w:p w14:paraId="57701677">
            <w:pPr>
              <w:ind w:left="-105" w:leftChars="-50" w:right="-105" w:rightChars="-50"/>
              <w:jc w:val="center"/>
              <w:rPr>
                <w:bCs/>
                <w:color w:val="000000" w:themeColor="text1"/>
                <w:kern w:val="0"/>
                <w:sz w:val="22"/>
                <w:szCs w:val="22"/>
                <w14:textFill>
                  <w14:solidFill>
                    <w14:schemeClr w14:val="tx1"/>
                  </w14:solidFill>
                </w14:textFill>
              </w:rPr>
            </w:pPr>
            <w:r>
              <w:rPr>
                <w:bCs/>
                <w:color w:val="000000" w:themeColor="text1"/>
                <w:kern w:val="0"/>
                <w:sz w:val="22"/>
                <w:szCs w:val="22"/>
                <w14:textFill>
                  <w14:solidFill>
                    <w14:schemeClr w14:val="tx1"/>
                  </w14:solidFill>
                </w14:textFill>
              </w:rPr>
              <w:t>（6学分）</w:t>
            </w:r>
          </w:p>
        </w:tc>
        <w:tc>
          <w:tcPr>
            <w:tcW w:w="1058" w:type="dxa"/>
            <w:tcMar>
              <w:top w:w="57" w:type="dxa"/>
              <w:left w:w="57" w:type="dxa"/>
              <w:bottom w:w="57" w:type="dxa"/>
              <w:right w:w="57" w:type="dxa"/>
            </w:tcMar>
            <w:vAlign w:val="center"/>
          </w:tcPr>
          <w:p w14:paraId="26A17816">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40090623001</w:t>
            </w:r>
          </w:p>
        </w:tc>
        <w:tc>
          <w:tcPr>
            <w:tcW w:w="1685" w:type="dxa"/>
            <w:tcMar>
              <w:top w:w="57" w:type="dxa"/>
              <w:left w:w="57" w:type="dxa"/>
              <w:bottom w:w="57" w:type="dxa"/>
              <w:right w:w="57" w:type="dxa"/>
            </w:tcMar>
            <w:vAlign w:val="center"/>
          </w:tcPr>
          <w:p w14:paraId="403E6960">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学硕选题报告</w:t>
            </w:r>
          </w:p>
        </w:tc>
        <w:tc>
          <w:tcPr>
            <w:tcW w:w="604" w:type="dxa"/>
            <w:tcMar>
              <w:top w:w="57" w:type="dxa"/>
              <w:left w:w="57" w:type="dxa"/>
              <w:bottom w:w="57" w:type="dxa"/>
              <w:right w:w="57" w:type="dxa"/>
            </w:tcMar>
            <w:vAlign w:val="center"/>
          </w:tcPr>
          <w:p w14:paraId="1895B753">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28AF0E05">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143ED19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709" w:type="dxa"/>
            <w:tcMar>
              <w:top w:w="57" w:type="dxa"/>
              <w:left w:w="57" w:type="dxa"/>
              <w:bottom w:w="57" w:type="dxa"/>
              <w:right w:w="57" w:type="dxa"/>
            </w:tcMar>
            <w:vAlign w:val="center"/>
          </w:tcPr>
          <w:p w14:paraId="4FC80608">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3</w:t>
            </w:r>
          </w:p>
        </w:tc>
        <w:tc>
          <w:tcPr>
            <w:tcW w:w="1008" w:type="dxa"/>
            <w:tcMar>
              <w:top w:w="57" w:type="dxa"/>
              <w:left w:w="57" w:type="dxa"/>
              <w:bottom w:w="57" w:type="dxa"/>
              <w:right w:w="57" w:type="dxa"/>
            </w:tcMar>
            <w:vAlign w:val="center"/>
          </w:tcPr>
          <w:p w14:paraId="243181E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0EB34A47">
            <w:pPr>
              <w:jc w:val="center"/>
              <w:rPr>
                <w:bCs/>
                <w:color w:val="000000" w:themeColor="text1"/>
                <w:kern w:val="0"/>
                <w:sz w:val="22"/>
                <w:szCs w:val="22"/>
                <w14:textFill>
                  <w14:solidFill>
                    <w14:schemeClr w14:val="tx1"/>
                  </w14:solidFill>
                </w14:textFill>
              </w:rPr>
            </w:pPr>
          </w:p>
        </w:tc>
      </w:tr>
      <w:tr w14:paraId="19C3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36130C1E">
            <w:pPr>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0BF8B524">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40090623002</w:t>
            </w:r>
          </w:p>
        </w:tc>
        <w:tc>
          <w:tcPr>
            <w:tcW w:w="1685" w:type="dxa"/>
            <w:tcMar>
              <w:top w:w="57" w:type="dxa"/>
              <w:left w:w="57" w:type="dxa"/>
              <w:bottom w:w="57" w:type="dxa"/>
              <w:right w:w="57" w:type="dxa"/>
            </w:tcMar>
            <w:vAlign w:val="center"/>
          </w:tcPr>
          <w:p w14:paraId="59BF433E">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学硕学术活动</w:t>
            </w:r>
          </w:p>
        </w:tc>
        <w:tc>
          <w:tcPr>
            <w:tcW w:w="604" w:type="dxa"/>
            <w:tcMar>
              <w:top w:w="57" w:type="dxa"/>
              <w:left w:w="57" w:type="dxa"/>
              <w:bottom w:w="57" w:type="dxa"/>
              <w:right w:w="57" w:type="dxa"/>
            </w:tcMar>
            <w:vAlign w:val="center"/>
          </w:tcPr>
          <w:p w14:paraId="1C62EF94">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774C0ABB">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45CA719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1</w:t>
            </w:r>
          </w:p>
        </w:tc>
        <w:tc>
          <w:tcPr>
            <w:tcW w:w="709" w:type="dxa"/>
            <w:tcMar>
              <w:top w:w="57" w:type="dxa"/>
              <w:left w:w="57" w:type="dxa"/>
              <w:bottom w:w="57" w:type="dxa"/>
              <w:right w:w="57" w:type="dxa"/>
            </w:tcMar>
            <w:vAlign w:val="center"/>
          </w:tcPr>
          <w:p w14:paraId="21F1A65A">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w:t>
            </w:r>
          </w:p>
        </w:tc>
        <w:tc>
          <w:tcPr>
            <w:tcW w:w="1008" w:type="dxa"/>
            <w:tcMar>
              <w:top w:w="57" w:type="dxa"/>
              <w:left w:w="57" w:type="dxa"/>
              <w:bottom w:w="57" w:type="dxa"/>
              <w:right w:w="57" w:type="dxa"/>
            </w:tcMar>
            <w:vAlign w:val="center"/>
          </w:tcPr>
          <w:p w14:paraId="3974EDCC">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318E4281">
            <w:pPr>
              <w:jc w:val="center"/>
              <w:rPr>
                <w:bCs/>
                <w:color w:val="000000" w:themeColor="text1"/>
                <w:kern w:val="0"/>
                <w:sz w:val="22"/>
                <w:szCs w:val="22"/>
                <w14:textFill>
                  <w14:solidFill>
                    <w14:schemeClr w14:val="tx1"/>
                  </w14:solidFill>
                </w14:textFill>
              </w:rPr>
            </w:pPr>
            <w:r>
              <w:rPr>
                <w:rFonts w:eastAsiaTheme="majorEastAsia"/>
                <w:bCs/>
                <w:color w:val="000000" w:themeColor="text1"/>
                <w:kern w:val="0"/>
                <w:sz w:val="22"/>
                <w:szCs w:val="22"/>
                <w14:textFill>
                  <w14:solidFill>
                    <w14:schemeClr w14:val="tx1"/>
                  </w14:solidFill>
                </w14:textFill>
              </w:rPr>
              <w:t>≥</w:t>
            </w:r>
            <w:r>
              <w:rPr>
                <w:bCs/>
                <w:color w:val="000000" w:themeColor="text1"/>
                <w:kern w:val="0"/>
                <w:sz w:val="22"/>
                <w:szCs w:val="22"/>
                <w14:textFill>
                  <w14:solidFill>
                    <w14:schemeClr w14:val="tx1"/>
                  </w14:solidFill>
                </w14:textFill>
              </w:rPr>
              <w:t>5次</w:t>
            </w:r>
          </w:p>
        </w:tc>
      </w:tr>
      <w:tr w14:paraId="1844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43" w:type="dxa"/>
            <w:gridSpan w:val="2"/>
            <w:vMerge w:val="continue"/>
            <w:tcMar>
              <w:top w:w="57" w:type="dxa"/>
              <w:left w:w="57" w:type="dxa"/>
              <w:bottom w:w="57" w:type="dxa"/>
              <w:right w:w="57" w:type="dxa"/>
            </w:tcMar>
            <w:vAlign w:val="center"/>
          </w:tcPr>
          <w:p w14:paraId="0290CAE6">
            <w:pPr>
              <w:jc w:val="center"/>
              <w:rPr>
                <w:bCs/>
                <w:color w:val="000000" w:themeColor="text1"/>
                <w:kern w:val="0"/>
                <w:sz w:val="22"/>
                <w:szCs w:val="22"/>
                <w14:textFill>
                  <w14:solidFill>
                    <w14:schemeClr w14:val="tx1"/>
                  </w14:solidFill>
                </w14:textFill>
              </w:rPr>
            </w:pPr>
          </w:p>
        </w:tc>
        <w:tc>
          <w:tcPr>
            <w:tcW w:w="1058" w:type="dxa"/>
            <w:tcMar>
              <w:top w:w="57" w:type="dxa"/>
              <w:left w:w="57" w:type="dxa"/>
              <w:bottom w:w="57" w:type="dxa"/>
              <w:right w:w="57" w:type="dxa"/>
            </w:tcMar>
            <w:vAlign w:val="center"/>
          </w:tcPr>
          <w:p w14:paraId="1EDECFEC">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40090623003</w:t>
            </w:r>
          </w:p>
        </w:tc>
        <w:tc>
          <w:tcPr>
            <w:tcW w:w="1685" w:type="dxa"/>
            <w:tcMar>
              <w:top w:w="57" w:type="dxa"/>
              <w:left w:w="57" w:type="dxa"/>
              <w:bottom w:w="57" w:type="dxa"/>
              <w:right w:w="57" w:type="dxa"/>
            </w:tcMar>
            <w:vAlign w:val="center"/>
          </w:tcPr>
          <w:p w14:paraId="2A38B4EF">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学硕实践环节</w:t>
            </w:r>
          </w:p>
        </w:tc>
        <w:tc>
          <w:tcPr>
            <w:tcW w:w="604" w:type="dxa"/>
            <w:tcMar>
              <w:top w:w="57" w:type="dxa"/>
              <w:left w:w="57" w:type="dxa"/>
              <w:bottom w:w="57" w:type="dxa"/>
              <w:right w:w="57" w:type="dxa"/>
            </w:tcMar>
            <w:vAlign w:val="center"/>
          </w:tcPr>
          <w:p w14:paraId="4A6D3D7C">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27810162">
            <w:pPr>
              <w:jc w:val="center"/>
              <w:rPr>
                <w:color w:val="000000" w:themeColor="text1"/>
                <w:sz w:val="22"/>
                <w:szCs w:val="22"/>
                <w14:textFill>
                  <w14:solidFill>
                    <w14:schemeClr w14:val="tx1"/>
                  </w14:solidFill>
                </w14:textFill>
              </w:rPr>
            </w:pPr>
          </w:p>
        </w:tc>
        <w:tc>
          <w:tcPr>
            <w:tcW w:w="567" w:type="dxa"/>
            <w:tcMar>
              <w:top w:w="57" w:type="dxa"/>
              <w:left w:w="57" w:type="dxa"/>
              <w:bottom w:w="57" w:type="dxa"/>
              <w:right w:w="57" w:type="dxa"/>
            </w:tcMar>
            <w:vAlign w:val="center"/>
          </w:tcPr>
          <w:p w14:paraId="5273A325">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4</w:t>
            </w:r>
          </w:p>
        </w:tc>
        <w:tc>
          <w:tcPr>
            <w:tcW w:w="709" w:type="dxa"/>
            <w:tcMar>
              <w:top w:w="57" w:type="dxa"/>
              <w:left w:w="57" w:type="dxa"/>
              <w:bottom w:w="57" w:type="dxa"/>
              <w:right w:w="57" w:type="dxa"/>
            </w:tcMar>
            <w:vAlign w:val="center"/>
          </w:tcPr>
          <w:p w14:paraId="6DDDB35F">
            <w:pPr>
              <w:jc w:val="center"/>
              <w:rPr>
                <w:color w:val="000000" w:themeColor="text1"/>
                <w:sz w:val="22"/>
                <w:szCs w:val="22"/>
                <w14:textFill>
                  <w14:solidFill>
                    <w14:schemeClr w14:val="tx1"/>
                  </w14:solidFill>
                </w14:textFill>
              </w:rPr>
            </w:pPr>
            <w:r>
              <w:rPr>
                <w:rFonts w:hint="eastAsia"/>
                <w:color w:val="000000" w:themeColor="text1"/>
                <w:sz w:val="22"/>
                <w:szCs w:val="22"/>
                <w:lang w:val="en-US" w:eastAsia="zh-CN"/>
                <w14:textFill>
                  <w14:solidFill>
                    <w14:schemeClr w14:val="tx1"/>
                  </w14:solidFill>
                </w14:textFill>
              </w:rPr>
              <w:t>1-</w:t>
            </w:r>
            <w:r>
              <w:rPr>
                <w:color w:val="000000" w:themeColor="text1"/>
                <w:sz w:val="22"/>
                <w:szCs w:val="22"/>
                <w14:textFill>
                  <w14:solidFill>
                    <w14:schemeClr w14:val="tx1"/>
                  </w14:solidFill>
                </w14:textFill>
              </w:rPr>
              <w:t>3</w:t>
            </w:r>
          </w:p>
        </w:tc>
        <w:tc>
          <w:tcPr>
            <w:tcW w:w="1008" w:type="dxa"/>
            <w:tcMar>
              <w:top w:w="57" w:type="dxa"/>
              <w:left w:w="57" w:type="dxa"/>
              <w:bottom w:w="57" w:type="dxa"/>
              <w:right w:w="57" w:type="dxa"/>
            </w:tcMar>
            <w:vAlign w:val="center"/>
          </w:tcPr>
          <w:p w14:paraId="11506BE5">
            <w:pPr>
              <w:jc w:val="center"/>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土建学院</w:t>
            </w:r>
          </w:p>
        </w:tc>
        <w:tc>
          <w:tcPr>
            <w:tcW w:w="728" w:type="dxa"/>
            <w:tcMar>
              <w:top w:w="57" w:type="dxa"/>
              <w:left w:w="57" w:type="dxa"/>
              <w:bottom w:w="57" w:type="dxa"/>
              <w:right w:w="57" w:type="dxa"/>
            </w:tcMar>
            <w:vAlign w:val="center"/>
          </w:tcPr>
          <w:p w14:paraId="52150709">
            <w:pPr>
              <w:jc w:val="center"/>
              <w:rPr>
                <w:bCs/>
                <w:color w:val="000000" w:themeColor="text1"/>
                <w:kern w:val="0"/>
                <w:sz w:val="22"/>
                <w:szCs w:val="22"/>
                <w14:textFill>
                  <w14:solidFill>
                    <w14:schemeClr w14:val="tx1"/>
                  </w14:solidFill>
                </w14:textFill>
              </w:rPr>
            </w:pPr>
          </w:p>
        </w:tc>
      </w:tr>
      <w:bookmarkEnd w:id="18"/>
    </w:tbl>
    <w:p w14:paraId="1CCF03C6">
      <w:pPr>
        <w:numPr>
          <w:ilvl w:val="-1"/>
          <w:numId w:val="0"/>
        </w:numPr>
        <w:adjustRightInd w:val="0"/>
        <w:snapToGrid w:val="0"/>
        <w:spacing w:line="400" w:lineRule="exact"/>
        <w:ind w:firstLine="480" w:firstLineChars="200"/>
        <w:rPr>
          <w:rFonts w:hint="eastAsia" w:ascii="宋体" w:hAnsi="宋体" w:eastAsia="宋体" w:cs="宋体"/>
          <w:sz w:val="24"/>
          <w:szCs w:val="24"/>
        </w:rPr>
      </w:pPr>
    </w:p>
    <w:p w14:paraId="21A65F09">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五、必修环节</w:t>
      </w:r>
    </w:p>
    <w:p w14:paraId="2E03806B">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（一）实践环节的基本类型</w:t>
      </w:r>
    </w:p>
    <w:p w14:paraId="64A74C5B">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1．社会实践</w:t>
      </w:r>
    </w:p>
    <w:p w14:paraId="3D58A7A2">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学术学位研究生可以通过组织和参与社会调查、支教、扶贫及其他志愿者服务等方式进行实践活动，提倡以小组或团队形式开展，累计不少于15个工作日。</w:t>
      </w:r>
    </w:p>
    <w:p w14:paraId="1836D89B">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研究生完成“社会实践”活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w:t>
      </w:r>
      <w:r>
        <w:rPr>
          <w:rFonts w:hint="eastAsia" w:ascii="宋体" w:hAnsi="宋体" w:cs="宋体"/>
          <w:sz w:val="24"/>
          <w:szCs w:val="24"/>
          <w:lang w:eastAsia="zh-CN"/>
        </w:rPr>
        <w:t>计1个学分</w:t>
      </w:r>
      <w:r>
        <w:rPr>
          <w:rFonts w:hint="eastAsia" w:ascii="宋体" w:hAnsi="宋体" w:eastAsia="宋体" w:cs="宋体"/>
          <w:sz w:val="24"/>
          <w:szCs w:val="24"/>
        </w:rPr>
        <w:t>。</w:t>
      </w:r>
    </w:p>
    <w:p w14:paraId="71EF8E3A">
      <w:pPr>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2．助研、助管</w:t>
      </w:r>
    </w:p>
    <w:p w14:paraId="1DAA0FC1">
      <w:pPr>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研究生担任助管或助研工作，其目的是培养研究生的综合能力，是研究生培养过程的有机组成部分。完成至少一个标准岗位的助管或助研工作并学院通过审核</w:t>
      </w:r>
      <w:r>
        <w:rPr>
          <w:rFonts w:hint="eastAsia" w:ascii="宋体" w:hAnsi="宋体" w:cs="宋体"/>
          <w:sz w:val="24"/>
          <w:szCs w:val="24"/>
          <w:lang w:eastAsia="zh-CN"/>
        </w:rPr>
        <w:t>计1个学分</w:t>
      </w:r>
      <w:r>
        <w:rPr>
          <w:rFonts w:hint="eastAsia" w:ascii="宋体" w:hAnsi="宋体" w:eastAsia="宋体" w:cs="宋体"/>
          <w:sz w:val="24"/>
          <w:szCs w:val="24"/>
        </w:rPr>
        <w:t>。</w:t>
      </w:r>
    </w:p>
    <w:p w14:paraId="27073DD3">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研究生担任助研、助管的相关要求和考核办法等参照学校研究生“三助”工作有关规定执行。</w:t>
      </w:r>
    </w:p>
    <w:p w14:paraId="7A24EF42">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3．创新创业竞赛</w:t>
      </w:r>
    </w:p>
    <w:p w14:paraId="21B3F714">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规范和促进研究生科研成果转化，鼓励学术学位研究生开展创业实践，提高创业技能。研究生在读期间，参与并完成</w:t>
      </w:r>
      <w:r>
        <w:rPr>
          <w:rFonts w:hint="eastAsia" w:ascii="宋体" w:hAnsi="宋体" w:cs="宋体"/>
          <w:sz w:val="24"/>
          <w:szCs w:val="24"/>
          <w:lang w:val="en-US" w:eastAsia="zh-CN"/>
        </w:rPr>
        <w:t>研究生院认可的国家、国际级</w:t>
      </w:r>
      <w:r>
        <w:rPr>
          <w:rFonts w:hint="eastAsia" w:ascii="宋体" w:hAnsi="宋体" w:eastAsia="宋体" w:cs="宋体"/>
          <w:sz w:val="24"/>
          <w:szCs w:val="24"/>
        </w:rPr>
        <w:t>各类创新创业竞赛，学院审核通过后</w:t>
      </w:r>
      <w:r>
        <w:rPr>
          <w:rFonts w:hint="eastAsia" w:ascii="宋体" w:hAnsi="宋体" w:cs="宋体"/>
          <w:sz w:val="24"/>
          <w:szCs w:val="24"/>
          <w:lang w:eastAsia="zh-CN"/>
        </w:rPr>
        <w:t>计1个学分</w:t>
      </w:r>
      <w:r>
        <w:rPr>
          <w:rFonts w:hint="eastAsia" w:ascii="宋体" w:hAnsi="宋体" w:eastAsia="宋体" w:cs="宋体"/>
          <w:sz w:val="24"/>
          <w:szCs w:val="24"/>
        </w:rPr>
        <w:t>。</w:t>
      </w:r>
    </w:p>
    <w:p w14:paraId="045EED68">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4．基金申请书撰写</w:t>
      </w:r>
    </w:p>
    <w:p w14:paraId="0CB6EFC5">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研究生在导师指导下完成一篇省（市）级及以上自然（社会）科学基金等纵向项目的申请书及20分钟汇报PPT，经指导教师检查、评阅合格者</w:t>
      </w:r>
      <w:r>
        <w:rPr>
          <w:rFonts w:hint="eastAsia" w:ascii="宋体" w:hAnsi="宋体" w:cs="宋体"/>
          <w:sz w:val="24"/>
          <w:szCs w:val="24"/>
          <w:lang w:eastAsia="zh-CN"/>
        </w:rPr>
        <w:t>计1个学分</w:t>
      </w:r>
      <w:r>
        <w:rPr>
          <w:rFonts w:hint="eastAsia" w:ascii="宋体" w:hAnsi="宋体" w:eastAsia="宋体" w:cs="宋体"/>
          <w:sz w:val="24"/>
          <w:szCs w:val="24"/>
        </w:rPr>
        <w:t>。</w:t>
      </w:r>
    </w:p>
    <w:p w14:paraId="3912007A">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5．国际交流</w:t>
      </w:r>
    </w:p>
    <w:p w14:paraId="261346D5">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学术学位研究生在读期间通过各类项目赴境外高校、科研机构学习、交流合作（不少于3个月），或参加一次境外国际学术会议并做口头报告。学院审核通过后</w:t>
      </w:r>
      <w:r>
        <w:rPr>
          <w:rFonts w:hint="eastAsia" w:ascii="宋体" w:hAnsi="宋体" w:cs="宋体"/>
          <w:sz w:val="24"/>
          <w:szCs w:val="24"/>
          <w:lang w:eastAsia="zh-CN"/>
        </w:rPr>
        <w:t>计1个学分</w:t>
      </w:r>
      <w:r>
        <w:rPr>
          <w:rFonts w:hint="eastAsia" w:ascii="宋体" w:hAnsi="宋体" w:eastAsia="宋体" w:cs="宋体"/>
          <w:sz w:val="24"/>
          <w:szCs w:val="24"/>
        </w:rPr>
        <w:t>。</w:t>
      </w:r>
    </w:p>
    <w:p w14:paraId="0CCF23E5">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6．实验室安全培训</w:t>
      </w:r>
      <w:r>
        <w:rPr>
          <w:rFonts w:hint="eastAsia" w:ascii="宋体" w:hAnsi="宋体" w:cs="宋体"/>
          <w:sz w:val="24"/>
          <w:szCs w:val="24"/>
          <w:lang w:eastAsia="zh-CN"/>
        </w:rPr>
        <w:t>（</w:t>
      </w:r>
      <w:r>
        <w:rPr>
          <w:rFonts w:hint="eastAsia" w:ascii="宋体" w:hAnsi="宋体" w:eastAsia="宋体" w:cs="宋体"/>
          <w:sz w:val="24"/>
          <w:szCs w:val="24"/>
        </w:rPr>
        <w:t>必选）</w:t>
      </w:r>
    </w:p>
    <w:p w14:paraId="2B9CB57D">
      <w:pPr>
        <w:pStyle w:val="1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研究生进入课题之前必须完成实验室安全培训。考核通过后</w:t>
      </w:r>
      <w:r>
        <w:rPr>
          <w:rFonts w:hint="eastAsia" w:ascii="宋体" w:hAnsi="宋体" w:cs="宋体"/>
          <w:sz w:val="24"/>
          <w:szCs w:val="24"/>
          <w:lang w:eastAsia="zh-CN"/>
        </w:rPr>
        <w:t>计1个学分</w:t>
      </w:r>
      <w:r>
        <w:rPr>
          <w:rFonts w:hint="eastAsia" w:ascii="宋体" w:hAnsi="宋体" w:eastAsia="宋体" w:cs="宋体"/>
          <w:sz w:val="24"/>
          <w:szCs w:val="24"/>
        </w:rPr>
        <w:t>。</w:t>
      </w:r>
    </w:p>
    <w:p w14:paraId="054FE4A5">
      <w:pPr>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※定向培养研究生、来华留学生可免修实践环节，但不</w:t>
      </w:r>
      <w:r>
        <w:rPr>
          <w:rFonts w:hint="eastAsia" w:ascii="宋体" w:hAnsi="宋体" w:cs="宋体"/>
          <w:sz w:val="24"/>
          <w:szCs w:val="24"/>
          <w:lang w:eastAsia="zh-CN"/>
        </w:rPr>
        <w:t>计</w:t>
      </w:r>
      <w:r>
        <w:rPr>
          <w:rFonts w:hint="eastAsia" w:ascii="宋体" w:hAnsi="宋体" w:eastAsia="宋体" w:cs="宋体"/>
          <w:sz w:val="24"/>
          <w:szCs w:val="24"/>
        </w:rPr>
        <w:t>学分，所缺学分必须通过选修课程补齐。</w:t>
      </w:r>
    </w:p>
    <w:p w14:paraId="40970712">
      <w:pPr>
        <w:pStyle w:val="10"/>
        <w:snapToGrid w:val="0"/>
        <w:spacing w:line="40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（二）学</w:t>
      </w:r>
      <w:r>
        <w:rPr>
          <w:rFonts w:hint="eastAsia" w:ascii="宋体" w:hAnsi="宋体" w:eastAsia="宋体" w:cs="宋体"/>
          <w:bCs/>
          <w:sz w:val="24"/>
          <w:szCs w:val="24"/>
        </w:rPr>
        <w:t>术活动</w:t>
      </w:r>
    </w:p>
    <w:p w14:paraId="71C35CEC">
      <w:pPr>
        <w:pStyle w:val="10"/>
        <w:snapToGrid w:val="0"/>
        <w:spacing w:line="40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为促使学术学位硕士研究生能主动关心和了解国内外本学科前沿的发展动态，开阔视野，启发创造力，要求每个硕士研究生应参加学术活动不少于5次（其中至少1次在学校未来学习中心完成），且每次参加学术活动必须写出500字以上的心得。经指导教师（小组）检查、审核，完成者在必修环节</w:t>
      </w:r>
      <w:r>
        <w:rPr>
          <w:rFonts w:hint="eastAsia" w:ascii="宋体" w:hAnsi="宋体" w:cs="宋体"/>
          <w:bCs/>
          <w:sz w:val="24"/>
          <w:szCs w:val="24"/>
          <w:lang w:eastAsia="zh-CN"/>
        </w:rPr>
        <w:t>计</w:t>
      </w:r>
      <w:r>
        <w:rPr>
          <w:rFonts w:hint="eastAsia" w:ascii="宋体" w:hAnsi="宋体" w:eastAsia="宋体" w:cs="宋体"/>
          <w:bCs/>
          <w:sz w:val="24"/>
          <w:szCs w:val="24"/>
        </w:rPr>
        <w:t>1个学分。</w:t>
      </w:r>
    </w:p>
    <w:p w14:paraId="1A02ED9E">
      <w:pPr>
        <w:snapToGrid w:val="0"/>
        <w:spacing w:line="400" w:lineRule="exact"/>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（三）选题报告</w:t>
      </w:r>
    </w:p>
    <w:p w14:paraId="3CB84C5E">
      <w:pPr>
        <w:snapToGrid w:val="0"/>
        <w:spacing w:line="400" w:lineRule="exact"/>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学位论文选题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14:paraId="1F6A51CC">
      <w:pPr>
        <w:snapToGrid w:val="0"/>
        <w:spacing w:line="400" w:lineRule="exact"/>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学术学位硕士研究生选题报告的具体要求，按照学校研究生开题管理有关规定要求执行。选题报告通过后</w:t>
      </w:r>
      <w:r>
        <w:rPr>
          <w:rFonts w:hint="eastAsia" w:ascii="宋体" w:hAnsi="宋体" w:cs="宋体"/>
          <w:bCs/>
          <w:kern w:val="0"/>
          <w:sz w:val="24"/>
          <w:szCs w:val="24"/>
          <w:lang w:eastAsia="zh-CN"/>
        </w:rPr>
        <w:t>计</w:t>
      </w:r>
      <w:r>
        <w:rPr>
          <w:rFonts w:hint="eastAsia" w:ascii="宋体" w:hAnsi="宋体" w:eastAsia="宋体" w:cs="宋体"/>
          <w:bCs/>
          <w:kern w:val="0"/>
          <w:sz w:val="24"/>
          <w:szCs w:val="24"/>
        </w:rPr>
        <w:t>1个必修环节学分。</w:t>
      </w:r>
    </w:p>
    <w:p w14:paraId="49614FD1">
      <w:pPr>
        <w:rPr>
          <w:rFonts w:hint="eastAsia" w:ascii="宋体" w:hAnsi="宋体" w:eastAsia="宋体" w:cs="宋体"/>
          <w:sz w:val="24"/>
          <w:szCs w:val="24"/>
        </w:rPr>
      </w:pPr>
    </w:p>
    <w:p w14:paraId="4DD16870">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六、科学研究与学位论文</w:t>
      </w:r>
    </w:p>
    <w:p w14:paraId="1BB5DBFC">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（一）科学研究</w:t>
      </w:r>
    </w:p>
    <w:p w14:paraId="79116EEF">
      <w:pPr>
        <w:spacing w:line="40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低空技术与工程</w:t>
      </w:r>
      <w:r>
        <w:rPr>
          <w:rFonts w:hint="eastAsia" w:ascii="宋体" w:hAnsi="宋体" w:eastAsia="宋体" w:cs="宋体"/>
          <w:bCs/>
          <w:sz w:val="24"/>
          <w:szCs w:val="24"/>
        </w:rPr>
        <w:t>学术学位硕士研究生</w:t>
      </w:r>
      <w:r>
        <w:rPr>
          <w:rFonts w:hint="eastAsia" w:ascii="宋体" w:hAnsi="宋体" w:eastAsia="宋体" w:cs="宋体"/>
          <w:sz w:val="24"/>
          <w:szCs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29209C42">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（二）学位论文</w:t>
      </w:r>
    </w:p>
    <w:p w14:paraId="5E70A566">
      <w:pPr>
        <w:spacing w:line="40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学位论文工作的主要目的是培养学术学位硕士研究生独立思考、勇于创新的精神和从事科学研究或担负专门技术工作的能力，使研究生的综合业务素质在科学研究或工程实际训练中得到全面提高。低空技术与工程学术学位硕士研究生</w:t>
      </w:r>
      <w:r>
        <w:rPr>
          <w:rFonts w:hint="eastAsia" w:ascii="宋体" w:hAnsi="宋体" w:eastAsia="宋体" w:cs="宋体"/>
          <w:bCs/>
          <w:sz w:val="24"/>
          <w:szCs w:val="24"/>
        </w:rPr>
        <w:t>应在导师指导下独立完成硕士学位论文工作。</w:t>
      </w:r>
    </w:p>
    <w:p w14:paraId="52304005">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低空技术与工程学术学位硕士研究生在硕士学位论文送审前，须满足取得学籍当年学校申请硕士学位学术成果有关规定和</w:t>
      </w:r>
      <w:r>
        <w:rPr>
          <w:rFonts w:hint="eastAsia" w:ascii="宋体" w:hAnsi="宋体" w:eastAsia="宋体" w:cs="宋体"/>
          <w:bCs/>
          <w:sz w:val="24"/>
          <w:szCs w:val="24"/>
        </w:rPr>
        <w:t>土建学院</w:t>
      </w:r>
      <w:r>
        <w:rPr>
          <w:rFonts w:hint="eastAsia" w:ascii="宋体" w:hAnsi="宋体" w:eastAsia="宋体" w:cs="宋体"/>
          <w:sz w:val="24"/>
          <w:szCs w:val="24"/>
          <w:lang w:val="en-US" w:eastAsia="zh-CN"/>
        </w:rPr>
        <w:t>及相关学院</w:t>
      </w:r>
      <w:r>
        <w:rPr>
          <w:rFonts w:hint="eastAsia" w:ascii="宋体" w:hAnsi="宋体" w:eastAsia="宋体" w:cs="宋体"/>
          <w:sz w:val="24"/>
          <w:szCs w:val="24"/>
        </w:rPr>
        <w:t>学位与研究生教育有关规定，方可送审。</w:t>
      </w:r>
    </w:p>
    <w:p w14:paraId="416B02C2">
      <w:pPr>
        <w:adjustRightInd w:val="0"/>
        <w:snapToGrid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低空技术与工程学术学位硕士研究生在硕士学位论文答辩前，须达到学校研究生学位论文答辩管理办法有关要求，方可答辩。</w:t>
      </w:r>
    </w:p>
    <w:p w14:paraId="3DFB1E61">
      <w:pPr>
        <w:adjustRightInd w:val="0"/>
        <w:snapToGrid w:val="0"/>
        <w:spacing w:line="4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未尽事宜以研究生取得学籍当年武汉理工大学《研究生手册》和</w:t>
      </w:r>
      <w:r>
        <w:rPr>
          <w:rFonts w:hint="eastAsia" w:ascii="宋体" w:hAnsi="宋体" w:eastAsia="宋体" w:cs="宋体"/>
          <w:bCs/>
          <w:kern w:val="0"/>
          <w:sz w:val="24"/>
          <w:szCs w:val="24"/>
        </w:rPr>
        <w:t>土建学院</w:t>
      </w:r>
      <w:r>
        <w:rPr>
          <w:rFonts w:hint="eastAsia" w:ascii="宋体" w:hAnsi="宋体" w:eastAsia="宋体" w:cs="宋体"/>
          <w:kern w:val="0"/>
          <w:sz w:val="24"/>
          <w:szCs w:val="24"/>
        </w:rPr>
        <w:t>学位与研究生教育有关规定为准。</w:t>
      </w:r>
    </w:p>
    <w:p w14:paraId="6464A662">
      <w:pPr>
        <w:widowControl/>
        <w:kinsoku w:val="0"/>
        <w:autoSpaceDE w:val="0"/>
        <w:autoSpaceDN w:val="0"/>
        <w:adjustRightInd w:val="0"/>
        <w:snapToGrid w:val="0"/>
        <w:spacing w:line="312" w:lineRule="auto"/>
        <w:ind w:left="11" w:firstLine="504" w:firstLineChars="200"/>
        <w:textAlignment w:val="baseline"/>
        <w:rPr>
          <w:rFonts w:hint="eastAsia" w:ascii="宋体" w:hAnsi="宋体" w:eastAsia="宋体" w:cs="宋体"/>
          <w:snapToGrid w:val="0"/>
          <w:color w:val="000000"/>
          <w:spacing w:val="6"/>
          <w:kern w:val="0"/>
          <w:sz w:val="24"/>
          <w:szCs w:val="24"/>
        </w:rPr>
      </w:pPr>
    </w:p>
    <w:p w14:paraId="5D2EE27A">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七、培养方式与方法</w:t>
      </w:r>
    </w:p>
    <w:p w14:paraId="4C67D8A3">
      <w:pPr>
        <w:pStyle w:val="10"/>
        <w:spacing w:line="40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低空技术与工程</w:t>
      </w:r>
      <w:r>
        <w:rPr>
          <w:rFonts w:hint="eastAsia" w:ascii="宋体" w:hAnsi="宋体" w:eastAsia="宋体" w:cs="宋体"/>
          <w:sz w:val="24"/>
          <w:szCs w:val="24"/>
        </w:rPr>
        <w:t>学术学位硕士研究生的培养</w:t>
      </w:r>
      <w:r>
        <w:rPr>
          <w:rFonts w:hint="eastAsia" w:ascii="宋体" w:hAnsi="宋体" w:cs="宋体"/>
          <w:sz w:val="24"/>
          <w:szCs w:val="24"/>
          <w:lang w:val="en-US" w:eastAsia="zh-CN"/>
        </w:rPr>
        <w:t>实行</w:t>
      </w:r>
      <w:r>
        <w:rPr>
          <w:rFonts w:hint="eastAsia" w:ascii="宋体" w:hAnsi="宋体" w:cs="宋体"/>
        </w:rPr>
        <w:t>实行导师负责、指导委员会协同指导的培养机制</w:t>
      </w:r>
      <w:r>
        <w:rPr>
          <w:rFonts w:hint="eastAsia" w:ascii="宋体" w:hAnsi="宋体" w:eastAsia="宋体" w:cs="宋体"/>
          <w:sz w:val="24"/>
          <w:szCs w:val="24"/>
        </w:rPr>
        <w:t>，注重发挥本学科学术群体的方向优势，发挥学术学位硕士研究生的主动性与特长，着重培养研究生的创新能力</w:t>
      </w:r>
      <w:r>
        <w:rPr>
          <w:rFonts w:hint="eastAsia" w:ascii="宋体" w:hAnsi="宋体" w:cs="宋体"/>
          <w:sz w:val="24"/>
          <w:szCs w:val="24"/>
          <w:lang w:eastAsia="zh-CN"/>
        </w:rPr>
        <w:t>；</w:t>
      </w:r>
      <w:r>
        <w:rPr>
          <w:rFonts w:hint="eastAsia" w:ascii="宋体" w:hAnsi="宋体" w:eastAsia="宋体" w:cs="宋体"/>
          <w:sz w:val="24"/>
          <w:szCs w:val="24"/>
        </w:rPr>
        <w:t>更多地采取启发式、研讨式的教学方式，充分发挥指导教师的主导作用</w:t>
      </w:r>
      <w:r>
        <w:rPr>
          <w:rFonts w:hint="eastAsia" w:ascii="宋体" w:hAnsi="宋体" w:cs="宋体"/>
          <w:sz w:val="24"/>
          <w:szCs w:val="24"/>
          <w:lang w:eastAsia="zh-CN"/>
        </w:rPr>
        <w:t>；</w:t>
      </w:r>
      <w:r>
        <w:rPr>
          <w:rFonts w:hint="eastAsia" w:ascii="宋体" w:hAnsi="宋体" w:eastAsia="宋体" w:cs="宋体"/>
          <w:sz w:val="24"/>
          <w:szCs w:val="24"/>
        </w:rPr>
        <w:t>鼓励组建跨学科的</w:t>
      </w:r>
      <w:r>
        <w:rPr>
          <w:rFonts w:hint="eastAsia" w:ascii="宋体" w:hAnsi="宋体" w:cs="宋体"/>
          <w:sz w:val="24"/>
          <w:szCs w:val="24"/>
          <w:lang w:val="en-US" w:eastAsia="zh-CN"/>
        </w:rPr>
        <w:t>研究生指导委员会</w:t>
      </w:r>
      <w:r>
        <w:rPr>
          <w:rFonts w:hint="eastAsia" w:ascii="宋体" w:hAnsi="宋体" w:cs="宋体"/>
          <w:sz w:val="24"/>
          <w:szCs w:val="24"/>
          <w:lang w:eastAsia="zh-CN"/>
        </w:rPr>
        <w:t>、</w:t>
      </w:r>
      <w:r>
        <w:rPr>
          <w:rFonts w:hint="eastAsia" w:ascii="宋体" w:hAnsi="宋体" w:eastAsia="宋体" w:cs="宋体"/>
          <w:sz w:val="24"/>
          <w:szCs w:val="24"/>
        </w:rPr>
        <w:t>学术学位硕士研究生到国内外知名的科研单位开展联合培养。</w:t>
      </w:r>
    </w:p>
    <w:p w14:paraId="2FEB00F1">
      <w:pPr>
        <w:pStyle w:val="10"/>
        <w:spacing w:line="400" w:lineRule="exact"/>
        <w:ind w:firstLine="480" w:firstLineChars="200"/>
        <w:rPr>
          <w:rFonts w:hint="eastAsia" w:ascii="宋体" w:hAnsi="宋体" w:eastAsia="宋体" w:cs="宋体"/>
          <w:sz w:val="24"/>
          <w:szCs w:val="24"/>
        </w:rPr>
      </w:pPr>
    </w:p>
    <w:p w14:paraId="562CE314">
      <w:pPr>
        <w:pStyle w:val="2"/>
        <w:spacing w:before="156" w:after="156"/>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八、其他</w:t>
      </w:r>
    </w:p>
    <w:p w14:paraId="65CE3788">
      <w:pPr>
        <w:spacing w:line="396"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（一）</w:t>
      </w:r>
      <w:r>
        <w:rPr>
          <w:rFonts w:hint="eastAsia" w:ascii="宋体" w:hAnsi="宋体" w:eastAsia="宋体" w:cs="宋体"/>
          <w:bCs/>
          <w:sz w:val="24"/>
          <w:szCs w:val="24"/>
        </w:rPr>
        <w:t>低空技术与工程</w:t>
      </w:r>
      <w:r>
        <w:rPr>
          <w:rFonts w:hint="eastAsia" w:ascii="宋体" w:hAnsi="宋体" w:eastAsia="宋体" w:cs="宋体"/>
          <w:kern w:val="0"/>
          <w:sz w:val="24"/>
          <w:szCs w:val="24"/>
        </w:rPr>
        <w:t>学术学位硕士研究生开题前后均可选修课程，申请学位论文答辩前须修完全部学分要求课程。</w:t>
      </w:r>
    </w:p>
    <w:p w14:paraId="4C3FBC6B">
      <w:pPr>
        <w:pStyle w:val="1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bCs/>
          <w:sz w:val="24"/>
          <w:szCs w:val="24"/>
        </w:rPr>
        <w:t>低空技术与工程</w:t>
      </w:r>
      <w:r>
        <w:rPr>
          <w:rFonts w:hint="eastAsia" w:ascii="宋体" w:hAnsi="宋体" w:eastAsia="宋体" w:cs="宋体"/>
          <w:sz w:val="24"/>
          <w:szCs w:val="24"/>
        </w:rPr>
        <w:t>学术学位硕士研究生在学期间应查阅本学科国内外文献40篇以上，其中外文文献不少于三分之一。</w:t>
      </w:r>
    </w:p>
    <w:p w14:paraId="7E753573">
      <w:pPr>
        <w:pStyle w:val="1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bCs/>
          <w:sz w:val="24"/>
          <w:szCs w:val="24"/>
        </w:rPr>
        <w:t>低空技术与工程</w:t>
      </w:r>
      <w:r>
        <w:rPr>
          <w:rFonts w:hint="eastAsia" w:ascii="宋体" w:hAnsi="宋体" w:eastAsia="宋体" w:cs="宋体"/>
          <w:sz w:val="24"/>
          <w:szCs w:val="24"/>
        </w:rPr>
        <w:t>学术学位硕士研究生在课程学习阶段每月至少1次、论文工作阶段每月至少2次向指导教师汇报自己的学习和研究工作情况，并</w:t>
      </w:r>
      <w:r>
        <w:rPr>
          <w:rFonts w:hint="eastAsia" w:ascii="宋体" w:hAnsi="宋体" w:cs="宋体"/>
          <w:sz w:val="24"/>
          <w:szCs w:val="24"/>
          <w:lang w:val="en-US" w:eastAsia="zh-CN"/>
        </w:rPr>
        <w:t>做好过程记录</w:t>
      </w:r>
      <w:r>
        <w:rPr>
          <w:rFonts w:hint="eastAsia" w:ascii="宋体" w:hAnsi="宋体" w:eastAsia="宋体" w:cs="宋体"/>
          <w:sz w:val="24"/>
          <w:szCs w:val="24"/>
        </w:rPr>
        <w:t>。</w:t>
      </w:r>
    </w:p>
    <w:p w14:paraId="657291CA">
      <w:pPr>
        <w:pStyle w:val="1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（四）全日制、非全日制研究生适用同一培养方案。</w:t>
      </w:r>
    </w:p>
    <w:p w14:paraId="2F939835">
      <w:pPr>
        <w:pStyle w:val="1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（五）本次制订培养方案从202</w:t>
      </w:r>
      <w:r>
        <w:rPr>
          <w:rFonts w:hint="eastAsia" w:ascii="宋体" w:hAnsi="宋体" w:eastAsia="宋体" w:cs="宋体"/>
          <w:sz w:val="24"/>
          <w:szCs w:val="24"/>
          <w:lang w:val="en-US" w:eastAsia="zh-CN"/>
        </w:rPr>
        <w:t>6</w:t>
      </w:r>
      <w:r>
        <w:rPr>
          <w:rFonts w:hint="eastAsia" w:ascii="宋体" w:hAnsi="宋体" w:eastAsia="宋体" w:cs="宋体"/>
          <w:sz w:val="24"/>
          <w:szCs w:val="24"/>
        </w:rPr>
        <w:t>级</w:t>
      </w:r>
      <w:r>
        <w:rPr>
          <w:rFonts w:hint="eastAsia" w:ascii="宋体" w:hAnsi="宋体" w:eastAsia="宋体" w:cs="宋体"/>
          <w:bCs/>
          <w:sz w:val="24"/>
          <w:szCs w:val="24"/>
        </w:rPr>
        <w:t>低空技术与工程</w:t>
      </w:r>
      <w:r>
        <w:rPr>
          <w:rFonts w:hint="eastAsia" w:ascii="宋体" w:hAnsi="宋体" w:eastAsia="宋体" w:cs="宋体"/>
          <w:sz w:val="24"/>
          <w:szCs w:val="24"/>
        </w:rPr>
        <w:t>学术学位硕士研究生开始执行。</w:t>
      </w:r>
    </w:p>
    <w:p w14:paraId="371CC898">
      <w:pPr>
        <w:pStyle w:val="10"/>
        <w:keepNext/>
        <w:keepLines/>
        <w:spacing w:before="312" w:beforeLines="100" w:after="312" w:afterLines="100" w:line="240" w:lineRule="auto"/>
        <w:ind w:firstLine="0" w:firstLineChars="0"/>
        <w:jc w:val="center"/>
        <w:outlineLvl w:val="0"/>
        <w:rPr>
          <w:rFonts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962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58BA5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758BA5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E74254"/>
    <w:multiLevelType w:val="singleLevel"/>
    <w:tmpl w:val="6DE7425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172A27"/>
    <w:rsid w:val="00117430"/>
    <w:rsid w:val="00172A27"/>
    <w:rsid w:val="002472DF"/>
    <w:rsid w:val="002E101E"/>
    <w:rsid w:val="0033691A"/>
    <w:rsid w:val="00366604"/>
    <w:rsid w:val="004F546B"/>
    <w:rsid w:val="005D3A30"/>
    <w:rsid w:val="0061584C"/>
    <w:rsid w:val="00661709"/>
    <w:rsid w:val="00750EAB"/>
    <w:rsid w:val="00815E3D"/>
    <w:rsid w:val="008D1683"/>
    <w:rsid w:val="008E3874"/>
    <w:rsid w:val="00916B3A"/>
    <w:rsid w:val="009C5FEB"/>
    <w:rsid w:val="00B0220B"/>
    <w:rsid w:val="00B708AE"/>
    <w:rsid w:val="00B96642"/>
    <w:rsid w:val="00BA2D89"/>
    <w:rsid w:val="00BA6B89"/>
    <w:rsid w:val="00C22908"/>
    <w:rsid w:val="00CD3056"/>
    <w:rsid w:val="00E678B5"/>
    <w:rsid w:val="00EA0EA2"/>
    <w:rsid w:val="00FB6954"/>
    <w:rsid w:val="010E34AD"/>
    <w:rsid w:val="02BC2489"/>
    <w:rsid w:val="02C62933"/>
    <w:rsid w:val="02C85167"/>
    <w:rsid w:val="02E3483D"/>
    <w:rsid w:val="032E14C4"/>
    <w:rsid w:val="03787572"/>
    <w:rsid w:val="03966AA4"/>
    <w:rsid w:val="048E0A3A"/>
    <w:rsid w:val="05066240"/>
    <w:rsid w:val="05230134"/>
    <w:rsid w:val="05B75121"/>
    <w:rsid w:val="05CF5FA2"/>
    <w:rsid w:val="06334642"/>
    <w:rsid w:val="06D825F6"/>
    <w:rsid w:val="07262548"/>
    <w:rsid w:val="0781507A"/>
    <w:rsid w:val="07F730C0"/>
    <w:rsid w:val="08A43B86"/>
    <w:rsid w:val="092E6F1B"/>
    <w:rsid w:val="092F2532"/>
    <w:rsid w:val="0AF611EE"/>
    <w:rsid w:val="0B835DFA"/>
    <w:rsid w:val="0D701904"/>
    <w:rsid w:val="0D86113E"/>
    <w:rsid w:val="0E627C58"/>
    <w:rsid w:val="0ED564E0"/>
    <w:rsid w:val="11380B03"/>
    <w:rsid w:val="11422907"/>
    <w:rsid w:val="116615FF"/>
    <w:rsid w:val="143F5123"/>
    <w:rsid w:val="14FE7695"/>
    <w:rsid w:val="15141DAB"/>
    <w:rsid w:val="157E7309"/>
    <w:rsid w:val="15FD7407"/>
    <w:rsid w:val="197C1B46"/>
    <w:rsid w:val="1A0754B1"/>
    <w:rsid w:val="1A0F1026"/>
    <w:rsid w:val="1A804EAB"/>
    <w:rsid w:val="1B753A98"/>
    <w:rsid w:val="1BAE1C24"/>
    <w:rsid w:val="1CEE2792"/>
    <w:rsid w:val="1E603119"/>
    <w:rsid w:val="1F66307C"/>
    <w:rsid w:val="1FB27D72"/>
    <w:rsid w:val="21277AEE"/>
    <w:rsid w:val="2187050F"/>
    <w:rsid w:val="220F0EFC"/>
    <w:rsid w:val="227512B8"/>
    <w:rsid w:val="24AD3683"/>
    <w:rsid w:val="27123908"/>
    <w:rsid w:val="27EB6814"/>
    <w:rsid w:val="28F504EF"/>
    <w:rsid w:val="293628EB"/>
    <w:rsid w:val="29EA781D"/>
    <w:rsid w:val="2B813EF9"/>
    <w:rsid w:val="2BB1479E"/>
    <w:rsid w:val="2F507069"/>
    <w:rsid w:val="30906277"/>
    <w:rsid w:val="3245461B"/>
    <w:rsid w:val="33E76148"/>
    <w:rsid w:val="34842C2B"/>
    <w:rsid w:val="34B47F8E"/>
    <w:rsid w:val="354D3CAE"/>
    <w:rsid w:val="35961AD6"/>
    <w:rsid w:val="364747D7"/>
    <w:rsid w:val="381F62A0"/>
    <w:rsid w:val="38F115A1"/>
    <w:rsid w:val="39133601"/>
    <w:rsid w:val="3AC151B3"/>
    <w:rsid w:val="3B6B7B4D"/>
    <w:rsid w:val="3CD46E53"/>
    <w:rsid w:val="3EAE21BD"/>
    <w:rsid w:val="3EC73AB8"/>
    <w:rsid w:val="3EC84D62"/>
    <w:rsid w:val="3F0F5C45"/>
    <w:rsid w:val="3F7B58E7"/>
    <w:rsid w:val="404979F5"/>
    <w:rsid w:val="40A6021E"/>
    <w:rsid w:val="41201953"/>
    <w:rsid w:val="41A25D3E"/>
    <w:rsid w:val="42201634"/>
    <w:rsid w:val="43DF425D"/>
    <w:rsid w:val="448B4301"/>
    <w:rsid w:val="44907FDC"/>
    <w:rsid w:val="44C43561"/>
    <w:rsid w:val="45692233"/>
    <w:rsid w:val="457F63EC"/>
    <w:rsid w:val="46710963"/>
    <w:rsid w:val="468A34A9"/>
    <w:rsid w:val="46F9184F"/>
    <w:rsid w:val="47AC1F14"/>
    <w:rsid w:val="49017F2F"/>
    <w:rsid w:val="4970416D"/>
    <w:rsid w:val="49C94F92"/>
    <w:rsid w:val="4A8F6AE1"/>
    <w:rsid w:val="4BFA6B7D"/>
    <w:rsid w:val="4CA47498"/>
    <w:rsid w:val="4CB14757"/>
    <w:rsid w:val="4E241889"/>
    <w:rsid w:val="4EC57426"/>
    <w:rsid w:val="4F270AB2"/>
    <w:rsid w:val="5046455D"/>
    <w:rsid w:val="50C02208"/>
    <w:rsid w:val="51183FA4"/>
    <w:rsid w:val="51332E78"/>
    <w:rsid w:val="51B803F2"/>
    <w:rsid w:val="52AA4A52"/>
    <w:rsid w:val="52D01FDF"/>
    <w:rsid w:val="53337313"/>
    <w:rsid w:val="54534C76"/>
    <w:rsid w:val="545B29F3"/>
    <w:rsid w:val="54641CF9"/>
    <w:rsid w:val="54866F71"/>
    <w:rsid w:val="551B6893"/>
    <w:rsid w:val="556151C1"/>
    <w:rsid w:val="55805DF4"/>
    <w:rsid w:val="57534C88"/>
    <w:rsid w:val="584E78E8"/>
    <w:rsid w:val="593202D7"/>
    <w:rsid w:val="5BE171E0"/>
    <w:rsid w:val="5C4F6964"/>
    <w:rsid w:val="5D7F63B7"/>
    <w:rsid w:val="5DFE4E43"/>
    <w:rsid w:val="5E172C0F"/>
    <w:rsid w:val="5E3E7538"/>
    <w:rsid w:val="5FCB7B31"/>
    <w:rsid w:val="608F1F67"/>
    <w:rsid w:val="61667171"/>
    <w:rsid w:val="61E41798"/>
    <w:rsid w:val="635D7851"/>
    <w:rsid w:val="64153E8C"/>
    <w:rsid w:val="64881CE8"/>
    <w:rsid w:val="65AB66C0"/>
    <w:rsid w:val="66310536"/>
    <w:rsid w:val="665F3603"/>
    <w:rsid w:val="66BD1842"/>
    <w:rsid w:val="66D17929"/>
    <w:rsid w:val="66DB55EC"/>
    <w:rsid w:val="67530DBD"/>
    <w:rsid w:val="69543CEF"/>
    <w:rsid w:val="6B405AFC"/>
    <w:rsid w:val="6BEE4B6A"/>
    <w:rsid w:val="6CEA5C12"/>
    <w:rsid w:val="6DE23025"/>
    <w:rsid w:val="6E1F70AE"/>
    <w:rsid w:val="6F325AED"/>
    <w:rsid w:val="716B489A"/>
    <w:rsid w:val="7181057E"/>
    <w:rsid w:val="71F87F81"/>
    <w:rsid w:val="720A0E9A"/>
    <w:rsid w:val="73B8484A"/>
    <w:rsid w:val="753513B0"/>
    <w:rsid w:val="760A7B8A"/>
    <w:rsid w:val="766B69F3"/>
    <w:rsid w:val="78CC398B"/>
    <w:rsid w:val="79164340"/>
    <w:rsid w:val="798639A1"/>
    <w:rsid w:val="79F271B6"/>
    <w:rsid w:val="79F62A0A"/>
    <w:rsid w:val="7AC21775"/>
    <w:rsid w:val="7B617A0B"/>
    <w:rsid w:val="7C036DFE"/>
    <w:rsid w:val="7D201BF8"/>
    <w:rsid w:val="7E2C4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spacing w:beforeLines="50" w:afterLines="50"/>
      <w:outlineLvl w:val="2"/>
    </w:pPr>
    <w:rPr>
      <w:b/>
      <w:bCs/>
      <w:kern w:val="0"/>
      <w:sz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unhideWhenUsed/>
    <w:qFormat/>
    <w:uiPriority w:val="99"/>
    <w:pPr>
      <w:jc w:val="left"/>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5"/>
    <w:qFormat/>
    <w:uiPriority w:val="0"/>
    <w:pPr>
      <w:jc w:val="both"/>
    </w:pPr>
    <w:rPr>
      <w:b/>
      <w:bCs/>
      <w:sz w:val="20"/>
      <w:szCs w:val="20"/>
    </w:rPr>
  </w:style>
  <w:style w:type="character" w:styleId="9">
    <w:name w:val="annotation reference"/>
    <w:qFormat/>
    <w:uiPriority w:val="99"/>
    <w:rPr>
      <w:sz w:val="21"/>
      <w:szCs w:val="21"/>
    </w:rPr>
  </w:style>
  <w:style w:type="paragraph" w:customStyle="1" w:styleId="10">
    <w:name w:val="m_正文"/>
    <w:basedOn w:val="1"/>
    <w:qFormat/>
    <w:uiPriority w:val="0"/>
    <w:pPr>
      <w:spacing w:line="360" w:lineRule="auto"/>
    </w:pPr>
    <w:rPr>
      <w:kern w:val="0"/>
      <w:sz w:val="24"/>
    </w:rPr>
  </w:style>
  <w:style w:type="character" w:customStyle="1" w:styleId="11">
    <w:name w:val="Header Char"/>
    <w:basedOn w:val="8"/>
    <w:link w:val="5"/>
    <w:qFormat/>
    <w:uiPriority w:val="0"/>
    <w:rPr>
      <w:kern w:val="2"/>
      <w:sz w:val="18"/>
      <w:szCs w:val="18"/>
    </w:rPr>
  </w:style>
  <w:style w:type="character" w:customStyle="1" w:styleId="12">
    <w:name w:val="Footer Char"/>
    <w:basedOn w:val="8"/>
    <w:link w:val="4"/>
    <w:qFormat/>
    <w:uiPriority w:val="0"/>
    <w:rPr>
      <w:kern w:val="2"/>
      <w:sz w:val="18"/>
      <w:szCs w:val="18"/>
    </w:rPr>
  </w:style>
  <w:style w:type="paragraph" w:customStyle="1" w:styleId="13">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
    <w:name w:val="Comment Text Char"/>
    <w:basedOn w:val="8"/>
    <w:link w:val="3"/>
    <w:qFormat/>
    <w:uiPriority w:val="99"/>
    <w:rPr>
      <w:kern w:val="2"/>
      <w:sz w:val="21"/>
      <w:szCs w:val="24"/>
      <w:lang w:val="en-US"/>
    </w:rPr>
  </w:style>
  <w:style w:type="character" w:customStyle="1" w:styleId="15">
    <w:name w:val="Comment Subject Char"/>
    <w:basedOn w:val="14"/>
    <w:link w:val="6"/>
    <w:qFormat/>
    <w:uiPriority w:val="0"/>
    <w:rPr>
      <w:b/>
      <w:bCs/>
      <w:kern w:val="2"/>
      <w:sz w:val="21"/>
      <w:szCs w:val="24"/>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6f1692b3-926c-4d5a-b549-92a9ad77fb8b</errorID>
      <errorWord>学校办学特色</errorWord>
      <group>L1_Word</group>
      <groupName>字词问题</groupName>
      <ability>L2_Typo</ability>
      <abilityName>字词错误</abilityName>
      <candidateList>
        <item>办学特色</item>
      </candidateList>
      <explain/>
      <paraID>61A67AFC</paraID>
      <start>65</start>
      <end>71</end>
      <status>unmodified</status>
      <modifiedWord/>
      <trackRevisions>false</trackRevisions>
    </reviewItem>
    <reviewItem>
      <errorID>891a3322-2cb9-414c-94c1-ac09319c5c6d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64A74C5B</paraID>
      <start>0</start>
      <end>2</end>
      <status>unmodified</status>
      <modifiedWord/>
      <trackRevisions>false</trackRevisions>
    </reviewItem>
    <reviewItem>
      <errorID>23cdd313-8c7c-4e2e-8f98-bb4c72553d74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71EF8E3A</paraID>
      <start>0</start>
      <end>2</end>
      <status>unmodified</status>
      <modifiedWord/>
      <trackRevisions>false</trackRevisions>
    </reviewItem>
    <reviewItem>
      <errorID>71e1e1f9-1eb1-4ea8-b25e-966533a0f792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7A24EF42</paraID>
      <start>0</start>
      <end>2</end>
      <status>unmodified</status>
      <modifiedWord/>
      <trackRevisions>false</trackRevisions>
    </reviewItem>
    <reviewItem>
      <errorID>0035f834-7f22-4ef7-96fd-8d062354429a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45EED68</paraID>
      <start>0</start>
      <end>2</end>
      <status>unmodified</status>
      <modifiedWord/>
      <trackRevisions>false</trackRevisions>
    </reviewItem>
    <reviewItem>
      <errorID>69d81127-ec78-40a7-8dd0-240197b0ac63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3912007A</paraID>
      <start>0</start>
      <end>2</end>
      <status>unmodified</status>
      <modifiedWord/>
      <trackRevisions>false</trackRevisions>
    </reviewItem>
    <reviewItem>
      <errorID>a562f2be-d31b-4eee-8f5f-30c005a2e4e9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CCF23E5</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95b072-6d12-48aa-af5f-889c0f6978b7}">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4148</Words>
  <Characters>4809</Characters>
  <Lines>122</Lines>
  <Paragraphs>34</Paragraphs>
  <TotalTime>449</TotalTime>
  <ScaleCrop>false</ScaleCrop>
  <LinksUpToDate>false</LinksUpToDate>
  <CharactersWithSpaces>4812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2023-06-13T23:54:00Z</dcterms:created>
  <dc:creator>admin</dc:creator>
  <cp:lastModifiedBy>Apan</cp:lastModifiedBy>
  <dcterms:modified xsi:type="dcterms:W3CDTF">2026-07-21T15:56:25Z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82D8F0BC73B24802A6F8FD695B0BBCD1_13</vt:lpwstr>
  </property>
  <property fmtid="{D5CDD505-2E9C-101B-9397-08002B2CF9AE}" pid="4" name="KSOTemplateDocerSaveRecord">
    <vt:lpwstr>eyJoZGlkIjoiMGQwODA2ZWUxYTcwNWQwNjZlOGEyNWQwMTU1MzliNjEiLCJ1c2VySWQiOiI2OTQ1ODgyMTkifQ==</vt:lpwstr>
  </property>
</Properties>
</file>